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A1270" w14:textId="77777777" w:rsidR="00840570" w:rsidRDefault="00000000">
      <w:pPr>
        <w:tabs>
          <w:tab w:val="left" w:pos="142"/>
        </w:tabs>
        <w:wordWrap w:val="0"/>
        <w:adjustRightInd w:val="0"/>
        <w:snapToGrid w:val="0"/>
        <w:spacing w:line="300" w:lineRule="auto"/>
        <w:jc w:val="right"/>
        <w:rPr>
          <w:rFonts w:ascii="宋体" w:eastAsia="宋体" w:hAnsi="宋体" w:cs="Times New Roman" w:hint="eastAsia"/>
          <w:szCs w:val="21"/>
          <w14:ligatures w14:val="none"/>
        </w:rPr>
      </w:pPr>
      <w:r>
        <w:rPr>
          <w:rFonts w:ascii="宋体" w:eastAsia="宋体" w:hAnsi="宋体" w:cs="Times New Roman" w:hint="eastAsia"/>
          <w:szCs w:val="21"/>
          <w14:ligatures w14:val="none"/>
        </w:rPr>
        <w:t xml:space="preserve">         Q/KNT.C 管194A   </w:t>
      </w:r>
    </w:p>
    <w:p w14:paraId="1FA1F921" w14:textId="77777777" w:rsidR="00840570" w:rsidRDefault="00840570">
      <w:pPr>
        <w:tabs>
          <w:tab w:val="left" w:pos="142"/>
        </w:tabs>
        <w:wordWrap w:val="0"/>
        <w:adjustRightInd w:val="0"/>
        <w:snapToGrid w:val="0"/>
        <w:spacing w:line="300" w:lineRule="auto"/>
        <w:jc w:val="left"/>
        <w:rPr>
          <w:rFonts w:ascii="宋体" w:eastAsia="宋体" w:hAnsi="宋体" w:cs="Times New Roman" w:hint="eastAsia"/>
          <w:szCs w:val="21"/>
          <w14:ligatures w14:val="none"/>
        </w:rPr>
      </w:pPr>
    </w:p>
    <w:p w14:paraId="23DF216F" w14:textId="77777777" w:rsidR="00840570" w:rsidRDefault="00000000">
      <w:pPr>
        <w:tabs>
          <w:tab w:val="left" w:pos="142"/>
          <w:tab w:val="center" w:pos="4156"/>
          <w:tab w:val="right" w:pos="8312"/>
        </w:tabs>
        <w:adjustRightInd w:val="0"/>
        <w:snapToGrid w:val="0"/>
        <w:spacing w:line="300" w:lineRule="auto"/>
        <w:jc w:val="left"/>
        <w:rPr>
          <w:rFonts w:ascii="宋体" w:eastAsia="宋体" w:hAnsi="宋体" w:cs="Times New Roman" w:hint="eastAsia"/>
          <w:b/>
          <w:bCs/>
          <w:sz w:val="28"/>
          <w:szCs w:val="28"/>
          <w14:ligatures w14:val="none"/>
        </w:rPr>
      </w:pPr>
      <w:r>
        <w:rPr>
          <w:rFonts w:ascii="宋体" w:eastAsia="宋体" w:hAnsi="宋体" w:cs="Times New Roman" w:hint="eastAsia"/>
          <w:b/>
          <w:bCs/>
          <w:sz w:val="28"/>
          <w:szCs w:val="28"/>
          <w14:ligatures w14:val="none"/>
        </w:rPr>
        <w:tab/>
      </w:r>
      <w:r>
        <w:rPr>
          <w:rFonts w:ascii="宋体" w:eastAsia="宋体" w:hAnsi="宋体" w:cs="Times New Roman" w:hint="eastAsia"/>
          <w:b/>
          <w:bCs/>
          <w:sz w:val="28"/>
          <w:szCs w:val="28"/>
          <w14:ligatures w14:val="none"/>
        </w:rPr>
        <w:tab/>
        <w:t>会     议     纪     要</w:t>
      </w:r>
      <w:r>
        <w:rPr>
          <w:rFonts w:ascii="宋体" w:eastAsia="宋体" w:hAnsi="宋体" w:cs="Times New Roman" w:hint="eastAsia"/>
          <w:b/>
          <w:bCs/>
          <w:sz w:val="28"/>
          <w:szCs w:val="28"/>
          <w14:ligatures w14:val="none"/>
        </w:rPr>
        <w:tab/>
      </w:r>
    </w:p>
    <w:p w14:paraId="42126CE0" w14:textId="77777777" w:rsidR="00840570" w:rsidRDefault="00000000">
      <w:pPr>
        <w:tabs>
          <w:tab w:val="left" w:pos="142"/>
        </w:tabs>
        <w:wordWrap w:val="0"/>
        <w:adjustRightInd w:val="0"/>
        <w:snapToGrid w:val="0"/>
        <w:spacing w:line="300" w:lineRule="auto"/>
        <w:jc w:val="left"/>
        <w:rPr>
          <w:rFonts w:ascii="宋体" w:eastAsia="宋体" w:hAnsi="宋体" w:cs="Times New Roman" w:hint="eastAsia"/>
          <w:szCs w:val="21"/>
          <w14:ligatures w14:val="none"/>
        </w:rPr>
      </w:pPr>
      <w:r>
        <w:rPr>
          <w:rFonts w:ascii="宋体" w:eastAsia="宋体" w:hAnsi="宋体" w:cs="Times New Roman" w:hint="eastAsia"/>
          <w:szCs w:val="21"/>
          <w14:ligatures w14:val="none"/>
        </w:rPr>
        <w:t xml:space="preserve">                                                        编号：</w:t>
      </w:r>
      <w:r>
        <w:rPr>
          <w:rFonts w:ascii="宋体" w:eastAsia="宋体" w:hAnsi="宋体" w:cs="Times New Roman"/>
          <w:szCs w:val="21"/>
          <w14:ligatures w14:val="none"/>
        </w:rPr>
        <w:t>KJ（2026）081</w:t>
      </w:r>
      <w:r>
        <w:rPr>
          <w:rFonts w:ascii="宋体" w:eastAsia="宋体" w:hAnsi="宋体" w:cs="Times New Roman" w:hint="eastAsia"/>
          <w:szCs w:val="21"/>
          <w14:ligatures w14:val="none"/>
        </w:rPr>
        <w:t>9</w:t>
      </w:r>
      <w:r>
        <w:rPr>
          <w:rFonts w:ascii="宋体" w:eastAsia="宋体" w:hAnsi="宋体" w:cs="Times New Roman"/>
          <w:szCs w:val="21"/>
          <w14:ligatures w14:val="none"/>
        </w:rPr>
        <w:t>号</w:t>
      </w:r>
      <w:r>
        <w:rPr>
          <w:rFonts w:ascii="宋体" w:eastAsia="宋体" w:hAnsi="宋体" w:cs="Times New Roman" w:hint="eastAsia"/>
          <w:color w:val="FFFFFF" w:themeColor="background1"/>
          <w:szCs w:val="21"/>
          <w14:ligatures w14:val="none"/>
        </w:rPr>
        <w:t>KNT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099"/>
        <w:gridCol w:w="3889"/>
        <w:gridCol w:w="1269"/>
        <w:gridCol w:w="2237"/>
      </w:tblGrid>
      <w:tr w:rsidR="00840570" w14:paraId="3C7A1C3B" w14:textId="77777777">
        <w:trPr>
          <w:trHeight w:val="406"/>
        </w:trPr>
        <w:tc>
          <w:tcPr>
            <w:tcW w:w="1216" w:type="dxa"/>
            <w:vAlign w:val="center"/>
          </w:tcPr>
          <w:p w14:paraId="57E7A723" w14:textId="77777777" w:rsidR="00840570" w:rsidRDefault="00000000">
            <w:pPr>
              <w:tabs>
                <w:tab w:val="left" w:pos="142"/>
              </w:tabs>
              <w:adjustRightInd w:val="0"/>
              <w:snapToGrid w:val="0"/>
              <w:jc w:val="left"/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</w:pPr>
            <w:r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  <w:t>会议类型</w:t>
            </w:r>
          </w:p>
        </w:tc>
        <w:tc>
          <w:tcPr>
            <w:tcW w:w="4421" w:type="dxa"/>
            <w:vAlign w:val="center"/>
          </w:tcPr>
          <w:p w14:paraId="6D03DAC7" w14:textId="77777777" w:rsidR="00840570" w:rsidRDefault="00000000">
            <w:pPr>
              <w:tabs>
                <w:tab w:val="left" w:pos="142"/>
              </w:tabs>
              <w:adjustRightInd w:val="0"/>
              <w:snapToGrid w:val="0"/>
              <w:jc w:val="left"/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</w:pPr>
            <w:r>
              <w:rPr>
                <w:rFonts w:ascii="宋体" w:eastAsia="宋体" w:hAnsi="宋体" w:cs="宋体" w:hint="eastAsia"/>
              </w:rPr>
              <w:t>康尼科技MOM项目</w:t>
            </w:r>
          </w:p>
        </w:tc>
        <w:tc>
          <w:tcPr>
            <w:tcW w:w="3969" w:type="dxa"/>
            <w:gridSpan w:val="2"/>
            <w:vMerge w:val="restart"/>
          </w:tcPr>
          <w:p w14:paraId="47ED082B" w14:textId="77777777" w:rsidR="00840570" w:rsidRDefault="00000000">
            <w:pPr>
              <w:tabs>
                <w:tab w:val="left" w:pos="142"/>
              </w:tabs>
              <w:adjustRightInd w:val="0"/>
              <w:snapToGrid w:val="0"/>
              <w:spacing w:line="300" w:lineRule="auto"/>
              <w:jc w:val="left"/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</w:pPr>
            <w:r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  <w:t>签发：</w:t>
            </w:r>
          </w:p>
          <w:p w14:paraId="6B5F2778" w14:textId="77777777" w:rsidR="00840570" w:rsidRDefault="00840570">
            <w:pPr>
              <w:tabs>
                <w:tab w:val="left" w:pos="142"/>
              </w:tabs>
              <w:adjustRightInd w:val="0"/>
              <w:snapToGrid w:val="0"/>
              <w:spacing w:line="300" w:lineRule="auto"/>
              <w:jc w:val="center"/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</w:pPr>
          </w:p>
        </w:tc>
      </w:tr>
      <w:tr w:rsidR="00840570" w14:paraId="652C109F" w14:textId="77777777">
        <w:trPr>
          <w:trHeight w:val="406"/>
        </w:trPr>
        <w:tc>
          <w:tcPr>
            <w:tcW w:w="1216" w:type="dxa"/>
            <w:vAlign w:val="center"/>
          </w:tcPr>
          <w:p w14:paraId="3399E42B" w14:textId="77777777" w:rsidR="00840570" w:rsidRDefault="00000000">
            <w:pPr>
              <w:tabs>
                <w:tab w:val="left" w:pos="142"/>
              </w:tabs>
              <w:adjustRightInd w:val="0"/>
              <w:snapToGrid w:val="0"/>
              <w:jc w:val="left"/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</w:pPr>
            <w:r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  <w:t>会议主题</w:t>
            </w:r>
          </w:p>
        </w:tc>
        <w:tc>
          <w:tcPr>
            <w:tcW w:w="4421" w:type="dxa"/>
            <w:vAlign w:val="center"/>
          </w:tcPr>
          <w:p w14:paraId="31D30C34" w14:textId="77777777" w:rsidR="00840570" w:rsidRDefault="00000000">
            <w:pPr>
              <w:tabs>
                <w:tab w:val="left" w:pos="142"/>
              </w:tabs>
              <w:adjustRightInd w:val="0"/>
              <w:snapToGrid w:val="0"/>
              <w:jc w:val="left"/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</w:pPr>
            <w:r>
              <w:rPr>
                <w:rFonts w:ascii="宋体" w:eastAsia="宋体" w:hAnsi="宋体" w:cs="Times New Roman"/>
              </w:rPr>
              <w:t>康尼科技MOM项目</w:t>
            </w:r>
            <w:r>
              <w:rPr>
                <w:rFonts w:ascii="宋体" w:eastAsia="宋体" w:hAnsi="宋体" w:cs="Times New Roman" w:hint="eastAsia"/>
              </w:rPr>
              <w:t>计划</w:t>
            </w:r>
            <w:r>
              <w:rPr>
                <w:rFonts w:ascii="宋体" w:eastAsia="宋体" w:hAnsi="宋体" w:cs="Times New Roman"/>
              </w:rPr>
              <w:t>模块调研会</w:t>
            </w:r>
          </w:p>
        </w:tc>
        <w:tc>
          <w:tcPr>
            <w:tcW w:w="3969" w:type="dxa"/>
            <w:gridSpan w:val="2"/>
            <w:vMerge/>
            <w:vAlign w:val="center"/>
          </w:tcPr>
          <w:p w14:paraId="088804C8" w14:textId="77777777" w:rsidR="00840570" w:rsidRDefault="00840570">
            <w:pPr>
              <w:tabs>
                <w:tab w:val="left" w:pos="142"/>
              </w:tabs>
              <w:adjustRightInd w:val="0"/>
              <w:snapToGrid w:val="0"/>
              <w:spacing w:line="300" w:lineRule="auto"/>
              <w:jc w:val="left"/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</w:pPr>
          </w:p>
        </w:tc>
      </w:tr>
      <w:tr w:rsidR="00840570" w14:paraId="637A1312" w14:textId="77777777">
        <w:trPr>
          <w:trHeight w:val="406"/>
        </w:trPr>
        <w:tc>
          <w:tcPr>
            <w:tcW w:w="1216" w:type="dxa"/>
            <w:vAlign w:val="center"/>
          </w:tcPr>
          <w:p w14:paraId="668684CB" w14:textId="77777777" w:rsidR="00840570" w:rsidRDefault="00000000">
            <w:pPr>
              <w:tabs>
                <w:tab w:val="left" w:pos="142"/>
              </w:tabs>
              <w:adjustRightInd w:val="0"/>
              <w:snapToGrid w:val="0"/>
              <w:jc w:val="left"/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</w:pPr>
            <w:r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  <w:t>会议时间</w:t>
            </w:r>
          </w:p>
        </w:tc>
        <w:tc>
          <w:tcPr>
            <w:tcW w:w="4421" w:type="dxa"/>
            <w:vAlign w:val="center"/>
          </w:tcPr>
          <w:p w14:paraId="51A14233" w14:textId="77777777" w:rsidR="00840570" w:rsidRDefault="00000000">
            <w:pPr>
              <w:tabs>
                <w:tab w:val="left" w:pos="142"/>
              </w:tabs>
              <w:adjustRightInd w:val="0"/>
              <w:snapToGrid w:val="0"/>
              <w:jc w:val="left"/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</w:pPr>
            <w:r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  <w:t>2</w:t>
            </w:r>
            <w:r>
              <w:rPr>
                <w:rFonts w:ascii="宋体" w:eastAsia="宋体" w:hAnsi="宋体" w:cs="Times New Roman"/>
                <w:snapToGrid w:val="0"/>
                <w:kern w:val="0"/>
                <w:sz w:val="20"/>
                <w:szCs w:val="21"/>
                <w14:ligatures w14:val="none"/>
              </w:rPr>
              <w:t>026年8</w:t>
            </w:r>
            <w:r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  <w:t>月</w:t>
            </w:r>
            <w:r>
              <w:rPr>
                <w:rFonts w:ascii="宋体" w:eastAsia="宋体" w:hAnsi="宋体" w:cs="Times New Roman"/>
                <w:snapToGrid w:val="0"/>
                <w:kern w:val="0"/>
                <w:sz w:val="20"/>
                <w:szCs w:val="21"/>
                <w14:ligatures w14:val="none"/>
              </w:rPr>
              <w:t>1</w:t>
            </w:r>
            <w:r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  <w:t>9</w:t>
            </w:r>
            <w:r>
              <w:rPr>
                <w:rFonts w:ascii="宋体" w:eastAsia="宋体" w:hAnsi="宋体" w:cs="Times New Roman"/>
                <w:snapToGrid w:val="0"/>
                <w:kern w:val="0"/>
                <w:sz w:val="20"/>
                <w:szCs w:val="21"/>
                <w14:ligatures w14:val="none"/>
              </w:rPr>
              <w:t>日</w:t>
            </w:r>
            <w:r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  <w:t xml:space="preserve"> </w:t>
            </w:r>
            <w:r>
              <w:rPr>
                <w:rFonts w:ascii="宋体" w:eastAsia="宋体" w:hAnsi="宋体" w:cs="Times New Roman"/>
                <w:snapToGrid w:val="0"/>
                <w:kern w:val="0"/>
                <w:sz w:val="20"/>
                <w:szCs w:val="21"/>
                <w14:ligatures w14:val="none"/>
              </w:rPr>
              <w:t>09:00-1</w:t>
            </w:r>
            <w:r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  <w:t>0</w:t>
            </w:r>
            <w:r>
              <w:rPr>
                <w:rFonts w:ascii="宋体" w:eastAsia="宋体" w:hAnsi="宋体" w:cs="Times New Roman"/>
                <w:snapToGrid w:val="0"/>
                <w:kern w:val="0"/>
                <w:sz w:val="20"/>
                <w:szCs w:val="21"/>
                <w14:ligatures w14:val="none"/>
              </w:rPr>
              <w:t>:</w:t>
            </w:r>
            <w:r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  <w:t>4</w:t>
            </w:r>
            <w:r>
              <w:rPr>
                <w:rFonts w:ascii="宋体" w:eastAsia="宋体" w:hAnsi="宋体" w:cs="Times New Roman"/>
                <w:snapToGrid w:val="0"/>
                <w:kern w:val="0"/>
                <w:sz w:val="20"/>
                <w:szCs w:val="21"/>
                <w14:ligatures w14:val="none"/>
              </w:rPr>
              <w:t>0</w:t>
            </w:r>
          </w:p>
        </w:tc>
        <w:tc>
          <w:tcPr>
            <w:tcW w:w="3969" w:type="dxa"/>
            <w:gridSpan w:val="2"/>
            <w:vMerge/>
            <w:vAlign w:val="center"/>
          </w:tcPr>
          <w:p w14:paraId="3275924B" w14:textId="77777777" w:rsidR="00840570" w:rsidRDefault="00840570">
            <w:pPr>
              <w:tabs>
                <w:tab w:val="left" w:pos="142"/>
              </w:tabs>
              <w:adjustRightInd w:val="0"/>
              <w:snapToGrid w:val="0"/>
              <w:spacing w:line="300" w:lineRule="auto"/>
              <w:jc w:val="left"/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</w:pPr>
          </w:p>
        </w:tc>
      </w:tr>
      <w:tr w:rsidR="00840570" w14:paraId="609BD9A8" w14:textId="77777777">
        <w:trPr>
          <w:trHeight w:val="406"/>
        </w:trPr>
        <w:tc>
          <w:tcPr>
            <w:tcW w:w="1216" w:type="dxa"/>
            <w:vAlign w:val="center"/>
          </w:tcPr>
          <w:p w14:paraId="5D3A92D9" w14:textId="77777777" w:rsidR="00840570" w:rsidRDefault="00000000">
            <w:pPr>
              <w:tabs>
                <w:tab w:val="left" w:pos="142"/>
              </w:tabs>
              <w:adjustRightInd w:val="0"/>
              <w:snapToGrid w:val="0"/>
              <w:jc w:val="left"/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</w:pPr>
            <w:r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  <w:t>会议地点</w:t>
            </w:r>
          </w:p>
        </w:tc>
        <w:tc>
          <w:tcPr>
            <w:tcW w:w="4421" w:type="dxa"/>
            <w:vAlign w:val="center"/>
          </w:tcPr>
          <w:p w14:paraId="2B206B98" w14:textId="77777777" w:rsidR="00840570" w:rsidRDefault="00000000">
            <w:pPr>
              <w:tabs>
                <w:tab w:val="left" w:pos="142"/>
              </w:tabs>
              <w:adjustRightInd w:val="0"/>
              <w:snapToGrid w:val="0"/>
              <w:jc w:val="left"/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</w:pPr>
            <w:r>
              <w:rPr>
                <w:rFonts w:ascii="宋体" w:eastAsia="宋体" w:hAnsi="宋体" w:cs="Times New Roman"/>
                <w:snapToGrid w:val="0"/>
                <w:kern w:val="0"/>
                <w:sz w:val="20"/>
                <w:szCs w:val="21"/>
                <w14:ligatures w14:val="none"/>
              </w:rPr>
              <w:t>恒竞路</w:t>
            </w:r>
            <w:r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  <w:t>1</w:t>
            </w:r>
            <w:r>
              <w:rPr>
                <w:rFonts w:ascii="宋体" w:eastAsia="宋体" w:hAnsi="宋体" w:cs="Times New Roman"/>
                <w:snapToGrid w:val="0"/>
                <w:kern w:val="0"/>
                <w:sz w:val="20"/>
                <w:szCs w:val="21"/>
                <w14:ligatures w14:val="none"/>
              </w:rPr>
              <w:t>1号</w:t>
            </w:r>
            <w:r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  <w:t>D栋3</w:t>
            </w:r>
            <w:r>
              <w:rPr>
                <w:rFonts w:ascii="宋体" w:eastAsia="宋体" w:hAnsi="宋体" w:cs="Times New Roman"/>
                <w:snapToGrid w:val="0"/>
                <w:kern w:val="0"/>
                <w:sz w:val="20"/>
                <w:szCs w:val="21"/>
                <w14:ligatures w14:val="none"/>
              </w:rPr>
              <w:t>13会议室</w:t>
            </w:r>
          </w:p>
        </w:tc>
        <w:tc>
          <w:tcPr>
            <w:tcW w:w="3969" w:type="dxa"/>
            <w:gridSpan w:val="2"/>
            <w:vMerge/>
            <w:vAlign w:val="center"/>
          </w:tcPr>
          <w:p w14:paraId="15CC7B1E" w14:textId="77777777" w:rsidR="00840570" w:rsidRDefault="00840570">
            <w:pPr>
              <w:tabs>
                <w:tab w:val="left" w:pos="142"/>
              </w:tabs>
              <w:adjustRightInd w:val="0"/>
              <w:snapToGrid w:val="0"/>
              <w:spacing w:line="300" w:lineRule="auto"/>
              <w:jc w:val="left"/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</w:pPr>
          </w:p>
        </w:tc>
      </w:tr>
      <w:tr w:rsidR="00840570" w14:paraId="688E4724" w14:textId="77777777">
        <w:trPr>
          <w:trHeight w:val="406"/>
        </w:trPr>
        <w:tc>
          <w:tcPr>
            <w:tcW w:w="1216" w:type="dxa"/>
            <w:vAlign w:val="center"/>
          </w:tcPr>
          <w:p w14:paraId="55F9DEDE" w14:textId="77777777" w:rsidR="00840570" w:rsidRDefault="00000000">
            <w:pPr>
              <w:tabs>
                <w:tab w:val="left" w:pos="142"/>
              </w:tabs>
              <w:adjustRightInd w:val="0"/>
              <w:snapToGrid w:val="0"/>
              <w:jc w:val="left"/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</w:pPr>
            <w:r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  <w:t>会议主持</w:t>
            </w:r>
          </w:p>
        </w:tc>
        <w:tc>
          <w:tcPr>
            <w:tcW w:w="4421" w:type="dxa"/>
            <w:vAlign w:val="center"/>
          </w:tcPr>
          <w:p w14:paraId="6DE7C682" w14:textId="77777777" w:rsidR="00840570" w:rsidRDefault="00000000">
            <w:pPr>
              <w:tabs>
                <w:tab w:val="left" w:pos="142"/>
              </w:tabs>
              <w:adjustRightInd w:val="0"/>
              <w:snapToGrid w:val="0"/>
              <w:jc w:val="left"/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</w:pPr>
            <w:r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  <w:t>李彦朋</w:t>
            </w:r>
          </w:p>
        </w:tc>
        <w:tc>
          <w:tcPr>
            <w:tcW w:w="3969" w:type="dxa"/>
            <w:gridSpan w:val="2"/>
            <w:vMerge/>
            <w:vAlign w:val="center"/>
          </w:tcPr>
          <w:p w14:paraId="6FB75D96" w14:textId="77777777" w:rsidR="00840570" w:rsidRDefault="00840570">
            <w:pPr>
              <w:tabs>
                <w:tab w:val="left" w:pos="142"/>
              </w:tabs>
              <w:adjustRightInd w:val="0"/>
              <w:snapToGrid w:val="0"/>
              <w:spacing w:line="300" w:lineRule="auto"/>
              <w:jc w:val="left"/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</w:pPr>
          </w:p>
        </w:tc>
      </w:tr>
      <w:tr w:rsidR="00840570" w14:paraId="6D293431" w14:textId="77777777">
        <w:trPr>
          <w:trHeight w:val="609"/>
        </w:trPr>
        <w:tc>
          <w:tcPr>
            <w:tcW w:w="1216" w:type="dxa"/>
            <w:vAlign w:val="center"/>
          </w:tcPr>
          <w:p w14:paraId="354C0F76" w14:textId="77777777" w:rsidR="00840570" w:rsidRDefault="00000000">
            <w:pPr>
              <w:tabs>
                <w:tab w:val="left" w:pos="142"/>
              </w:tabs>
              <w:adjustRightInd w:val="0"/>
              <w:snapToGrid w:val="0"/>
              <w:jc w:val="left"/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</w:pPr>
            <w:r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  <w:t>参加人员</w:t>
            </w:r>
          </w:p>
        </w:tc>
        <w:tc>
          <w:tcPr>
            <w:tcW w:w="8390" w:type="dxa"/>
            <w:gridSpan w:val="3"/>
            <w:vAlign w:val="center"/>
          </w:tcPr>
          <w:p w14:paraId="0AF99175" w14:textId="29A04BF4" w:rsidR="00840570" w:rsidRDefault="00000000">
            <w:pPr>
              <w:jc w:val="left"/>
              <w:rPr>
                <w:rFonts w:ascii="宋体" w:eastAsia="宋体" w:hAnsi="宋体" w:cs="Times New Roman" w:hint="eastAsia"/>
                <w:snapToGrid w:val="0"/>
                <w:color w:val="000000" w:themeColor="text1"/>
                <w:kern w:val="0"/>
                <w:sz w:val="20"/>
                <w:szCs w:val="21"/>
                <w14:ligatures w14:val="none"/>
              </w:rPr>
            </w:pPr>
            <w:r>
              <w:rPr>
                <w:rFonts w:ascii="宋体" w:eastAsia="宋体" w:hAnsi="宋体" w:cs="Times New Roman" w:hint="eastAsia"/>
                <w:color w:val="000000" w:themeColor="text1"/>
                <w:kern w:val="0"/>
                <w:sz w:val="20"/>
                <w:szCs w:val="21"/>
              </w:rPr>
              <w:t>康尼科技：</w:t>
            </w:r>
            <w:r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  <w:t>胡春玲、宋雷、仇远生、李福明、李彦朋、陈战斗、张晗</w:t>
            </w:r>
          </w:p>
          <w:p w14:paraId="2F8A714C" w14:textId="77777777" w:rsidR="00840570" w:rsidRDefault="00000000">
            <w:pPr>
              <w:jc w:val="left"/>
              <w:rPr>
                <w:rFonts w:ascii="宋体" w:eastAsia="宋体" w:hAnsi="宋体" w:cs="Times New Roman" w:hint="eastAsia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宋体" w:eastAsia="宋体" w:hAnsi="宋体" w:cs="Times New Roman"/>
                <w:color w:val="000000" w:themeColor="text1"/>
                <w:kern w:val="0"/>
                <w:sz w:val="20"/>
                <w:szCs w:val="21"/>
              </w:rPr>
              <w:t>青岛聚远：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4"/>
              </w:rPr>
              <w:t>王晓峰、张鑫</w:t>
            </w:r>
          </w:p>
        </w:tc>
      </w:tr>
      <w:tr w:rsidR="00840570" w14:paraId="11150676" w14:textId="77777777">
        <w:trPr>
          <w:trHeight w:val="413"/>
        </w:trPr>
        <w:tc>
          <w:tcPr>
            <w:tcW w:w="1216" w:type="dxa"/>
            <w:vAlign w:val="center"/>
          </w:tcPr>
          <w:p w14:paraId="60C435DB" w14:textId="77777777" w:rsidR="00840570" w:rsidRDefault="00000000">
            <w:pPr>
              <w:tabs>
                <w:tab w:val="left" w:pos="142"/>
              </w:tabs>
              <w:adjustRightInd w:val="0"/>
              <w:snapToGrid w:val="0"/>
              <w:jc w:val="left"/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</w:pPr>
            <w:r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  <w:t>会议记录</w:t>
            </w:r>
          </w:p>
        </w:tc>
        <w:tc>
          <w:tcPr>
            <w:tcW w:w="4421" w:type="dxa"/>
            <w:vAlign w:val="center"/>
          </w:tcPr>
          <w:p w14:paraId="62530EB7" w14:textId="77777777" w:rsidR="00840570" w:rsidRDefault="00000000">
            <w:pPr>
              <w:tabs>
                <w:tab w:val="left" w:pos="142"/>
              </w:tabs>
              <w:adjustRightInd w:val="0"/>
              <w:snapToGrid w:val="0"/>
              <w:jc w:val="left"/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</w:pPr>
            <w:r>
              <w:rPr>
                <w:rFonts w:ascii="宋体" w:eastAsia="宋体" w:hAnsi="宋体" w:cs="Times New Roman"/>
                <w:snapToGrid w:val="0"/>
                <w:kern w:val="0"/>
                <w:sz w:val="20"/>
                <w:szCs w:val="21"/>
                <w14:ligatures w14:val="none"/>
              </w:rPr>
              <w:t>王晓峰</w:t>
            </w:r>
          </w:p>
        </w:tc>
        <w:tc>
          <w:tcPr>
            <w:tcW w:w="1417" w:type="dxa"/>
            <w:vAlign w:val="center"/>
          </w:tcPr>
          <w:p w14:paraId="27685B7F" w14:textId="77777777" w:rsidR="00840570" w:rsidRDefault="00000000">
            <w:pPr>
              <w:tabs>
                <w:tab w:val="left" w:pos="142"/>
              </w:tabs>
              <w:adjustRightInd w:val="0"/>
              <w:snapToGrid w:val="0"/>
              <w:jc w:val="left"/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</w:pPr>
            <w:r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  <w:t>密级程度</w:t>
            </w:r>
          </w:p>
        </w:tc>
        <w:tc>
          <w:tcPr>
            <w:tcW w:w="2552" w:type="dxa"/>
            <w:vAlign w:val="center"/>
          </w:tcPr>
          <w:p w14:paraId="698AE8E2" w14:textId="77777777" w:rsidR="00840570" w:rsidRDefault="00000000">
            <w:pPr>
              <w:tabs>
                <w:tab w:val="left" w:pos="142"/>
              </w:tabs>
              <w:adjustRightInd w:val="0"/>
              <w:snapToGrid w:val="0"/>
              <w:jc w:val="center"/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</w:pPr>
            <w:r>
              <w:rPr>
                <w:rFonts w:ascii="宋体" w:eastAsia="宋体" w:hAnsi="宋体" w:cs="Times New Roman" w:hint="eastAsia"/>
                <w:snapToGrid w:val="0"/>
                <w:kern w:val="0"/>
                <w:sz w:val="20"/>
                <w:szCs w:val="21"/>
                <w14:ligatures w14:val="none"/>
              </w:rPr>
              <w:t>机密</w:t>
            </w:r>
          </w:p>
        </w:tc>
      </w:tr>
      <w:tr w:rsidR="00840570" w14:paraId="64036A95" w14:textId="77777777">
        <w:trPr>
          <w:trHeight w:val="419"/>
        </w:trPr>
        <w:tc>
          <w:tcPr>
            <w:tcW w:w="9606" w:type="dxa"/>
            <w:gridSpan w:val="4"/>
            <w:shd w:val="clear" w:color="auto" w:fill="F2F2F2"/>
            <w:vAlign w:val="center"/>
          </w:tcPr>
          <w:p w14:paraId="6EA5A6F8" w14:textId="77777777" w:rsidR="00840570" w:rsidRDefault="00000000">
            <w:pPr>
              <w:tabs>
                <w:tab w:val="left" w:pos="142"/>
              </w:tabs>
              <w:adjustRightInd w:val="0"/>
              <w:snapToGrid w:val="0"/>
              <w:spacing w:line="300" w:lineRule="auto"/>
              <w:jc w:val="center"/>
              <w:rPr>
                <w:rFonts w:ascii="宋体" w:eastAsia="宋体" w:hAnsi="宋体" w:cs="Times New Roman" w:hint="eastAsia"/>
                <w:b/>
                <w:bCs/>
                <w:snapToGrid w:val="0"/>
                <w:kern w:val="0"/>
                <w:sz w:val="20"/>
                <w:szCs w:val="21"/>
                <w14:ligatures w14:val="none"/>
              </w:rPr>
            </w:pPr>
            <w:r>
              <w:rPr>
                <w:rFonts w:ascii="宋体" w:eastAsia="宋体" w:hAnsi="宋体" w:cs="Times New Roman" w:hint="eastAsia"/>
                <w:b/>
                <w:bCs/>
                <w:snapToGrid w:val="0"/>
                <w:kern w:val="0"/>
                <w:sz w:val="20"/>
                <w:szCs w:val="21"/>
                <w14:ligatures w14:val="none"/>
              </w:rPr>
              <w:t>会议纪要内容</w:t>
            </w:r>
          </w:p>
        </w:tc>
      </w:tr>
      <w:tr w:rsidR="00840570" w14:paraId="378B8718" w14:textId="77777777">
        <w:tc>
          <w:tcPr>
            <w:tcW w:w="9606" w:type="dxa"/>
            <w:gridSpan w:val="4"/>
          </w:tcPr>
          <w:p w14:paraId="22117398" w14:textId="77777777" w:rsidR="00840570" w:rsidRDefault="00000000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sz w:val="22"/>
                <w:szCs w:val="24"/>
              </w:rPr>
            </w:pPr>
            <w:r>
              <w:rPr>
                <w:rFonts w:ascii="宋体" w:eastAsia="宋体" w:hAnsi="宋体" w:cs="Times New Roman"/>
                <w:b/>
                <w:bCs/>
                <w:sz w:val="22"/>
                <w:szCs w:val="24"/>
              </w:rPr>
              <w:t>一、会议背景</w:t>
            </w:r>
          </w:p>
          <w:p w14:paraId="2AE1D79A" w14:textId="2A6CD486" w:rsidR="00840570" w:rsidRDefault="006B5AB2">
            <w:pPr>
              <w:spacing w:line="360" w:lineRule="auto"/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6B5AB2">
              <w:rPr>
                <w:rFonts w:ascii="宋体" w:eastAsia="宋体" w:hAnsi="宋体" w:cs="Times New Roman"/>
              </w:rPr>
              <w:t>本次会议为康尼科技MOM系统计划模块跨部门专题讨论会，旨在联合计划、生产、工艺等相关部门</w:t>
            </w:r>
            <w:r>
              <w:rPr>
                <w:rFonts w:ascii="宋体" w:eastAsia="宋体" w:hAnsi="宋体" w:cs="Times New Roman" w:hint="eastAsia"/>
              </w:rPr>
              <w:t>，</w:t>
            </w:r>
            <w:r w:rsidRPr="006B5AB2">
              <w:rPr>
                <w:rFonts w:ascii="宋体" w:eastAsia="宋体" w:hAnsi="宋体" w:cs="Times New Roman"/>
              </w:rPr>
              <w:t>围绕标签管理、原材料追溯、在制品追溯、包装文件、流程路径等内容</w:t>
            </w:r>
            <w:r w:rsidR="007D44AB">
              <w:rPr>
                <w:rFonts w:ascii="宋体" w:eastAsia="宋体" w:hAnsi="宋体" w:cs="Times New Roman" w:hint="eastAsia"/>
              </w:rPr>
              <w:t>，</w:t>
            </w:r>
            <w:r w:rsidR="007D44AB" w:rsidRPr="007D44AB">
              <w:rPr>
                <w:rFonts w:ascii="宋体" w:eastAsia="宋体" w:hAnsi="宋体" w:cs="Times New Roman"/>
              </w:rPr>
              <w:t>进一步明确MOM系统计划模块的建设需求，为后续系统设计、开发与实施提供依据</w:t>
            </w:r>
            <w:r w:rsidR="007D44AB">
              <w:rPr>
                <w:rFonts w:ascii="宋体" w:eastAsia="宋体" w:hAnsi="宋体" w:cs="Times New Roman" w:hint="eastAsia"/>
              </w:rPr>
              <w:t>。</w:t>
            </w:r>
          </w:p>
          <w:p w14:paraId="555B9A71" w14:textId="77777777" w:rsidR="00840570" w:rsidRDefault="00000000">
            <w:pPr>
              <w:pStyle w:val="af"/>
              <w:numPr>
                <w:ilvl w:val="0"/>
                <w:numId w:val="1"/>
              </w:numPr>
              <w:spacing w:line="360" w:lineRule="auto"/>
              <w:rPr>
                <w:rFonts w:ascii="Times New Roman" w:eastAsia="宋体" w:hAnsi="Times New Roman" w:cs="Times New Roman"/>
                <w:b/>
                <w:bCs/>
                <w:sz w:val="22"/>
                <w:szCs w:val="24"/>
              </w:rPr>
            </w:pPr>
            <w:r>
              <w:rPr>
                <w:rFonts w:ascii="宋体" w:eastAsia="宋体" w:hAnsi="宋体" w:cs="Times New Roman"/>
                <w:b/>
                <w:bCs/>
                <w:sz w:val="22"/>
                <w:szCs w:val="24"/>
              </w:rPr>
              <w:t>调研目标：</w:t>
            </w:r>
          </w:p>
          <w:p w14:paraId="7E81E491" w14:textId="3FCADA7C" w:rsidR="001A4AF8" w:rsidRPr="001A4AF8" w:rsidRDefault="001A4AF8" w:rsidP="001A4AF8">
            <w:pPr>
              <w:pStyle w:val="af"/>
              <w:numPr>
                <w:ilvl w:val="0"/>
                <w:numId w:val="2"/>
              </w:numPr>
              <w:spacing w:line="360" w:lineRule="auto"/>
              <w:rPr>
                <w:rFonts w:ascii="宋体" w:eastAsia="宋体" w:hAnsi="宋体" w:cs="Times New Roman"/>
              </w:rPr>
            </w:pPr>
            <w:r w:rsidRPr="001A4AF8">
              <w:rPr>
                <w:rFonts w:ascii="宋体" w:eastAsia="宋体" w:hAnsi="宋体" w:cs="Times New Roman"/>
              </w:rPr>
              <w:t>梳理标签管理全业务场景，确认原材料标签、在制品标签、包装文件的编码格式、打印规则、打码工序及粘贴位置，落实原材料</w:t>
            </w:r>
            <w:r w:rsidRPr="001A4AF8">
              <w:rPr>
                <w:rFonts w:ascii="Cambria Math" w:eastAsia="宋体" w:hAnsi="Cambria Math" w:cs="Cambria Math"/>
              </w:rPr>
              <w:t>‑</w:t>
            </w:r>
            <w:r w:rsidRPr="001A4AF8">
              <w:rPr>
                <w:rFonts w:ascii="宋体" w:eastAsia="宋体" w:hAnsi="宋体" w:cs="Times New Roman"/>
              </w:rPr>
              <w:t>在制品</w:t>
            </w:r>
            <w:r w:rsidRPr="001A4AF8">
              <w:rPr>
                <w:rFonts w:ascii="Cambria Math" w:eastAsia="宋体" w:hAnsi="Cambria Math" w:cs="Cambria Math"/>
              </w:rPr>
              <w:t>‑</w:t>
            </w:r>
            <w:r w:rsidRPr="001A4AF8">
              <w:rPr>
                <w:rFonts w:ascii="宋体" w:eastAsia="宋体" w:hAnsi="宋体" w:cs="Times New Roman"/>
              </w:rPr>
              <w:t>成品的追溯字段与业务规则；</w:t>
            </w:r>
          </w:p>
          <w:p w14:paraId="582A8A3B" w14:textId="20B1A44B" w:rsidR="001A4AF8" w:rsidRPr="001A4AF8" w:rsidRDefault="001A4AF8" w:rsidP="001A4AF8">
            <w:pPr>
              <w:pStyle w:val="af"/>
              <w:numPr>
                <w:ilvl w:val="0"/>
                <w:numId w:val="2"/>
              </w:numPr>
              <w:spacing w:line="360" w:lineRule="auto"/>
              <w:rPr>
                <w:rFonts w:ascii="宋体" w:eastAsia="宋体" w:hAnsi="宋体" w:cs="Times New Roman" w:hint="eastAsia"/>
              </w:rPr>
            </w:pPr>
            <w:r w:rsidRPr="001A4AF8">
              <w:rPr>
                <w:rFonts w:ascii="宋体" w:eastAsia="宋体" w:hAnsi="宋体" w:cs="Times New Roman" w:hint="eastAsia"/>
              </w:rPr>
              <w:t>识别标签追溯、包装打印业务环节现存痛点、作业风险点，明确防错管控要求，规避领料错料、工序流转失控、错装错发等业务问题；</w:t>
            </w:r>
          </w:p>
          <w:p w14:paraId="7305E780" w14:textId="07385B8A" w:rsidR="001A4AF8" w:rsidRPr="001A4AF8" w:rsidRDefault="001A4AF8" w:rsidP="001A4AF8">
            <w:pPr>
              <w:pStyle w:val="af"/>
              <w:numPr>
                <w:ilvl w:val="0"/>
                <w:numId w:val="2"/>
              </w:numPr>
              <w:spacing w:line="360" w:lineRule="auto"/>
              <w:rPr>
                <w:rFonts w:ascii="宋体" w:eastAsia="宋体" w:hAnsi="宋体" w:cs="Times New Roman" w:hint="eastAsia"/>
              </w:rPr>
            </w:pPr>
            <w:r w:rsidRPr="001A4AF8">
              <w:rPr>
                <w:rFonts w:ascii="宋体" w:eastAsia="宋体" w:hAnsi="宋体" w:cs="Times New Roman" w:hint="eastAsia"/>
              </w:rPr>
              <w:t>明确追溯相关主数据的数据源头、维护主体，梳理清楚</w:t>
            </w:r>
            <w:r>
              <w:rPr>
                <w:rFonts w:ascii="宋体" w:eastAsia="宋体" w:hAnsi="宋体" w:cs="Times New Roman" w:hint="eastAsia"/>
              </w:rPr>
              <w:t>MOM与其它</w:t>
            </w:r>
            <w:r w:rsidRPr="001A4AF8">
              <w:rPr>
                <w:rFonts w:ascii="宋体" w:eastAsia="宋体" w:hAnsi="宋体" w:cs="Times New Roman" w:hint="eastAsia"/>
              </w:rPr>
              <w:t>系统之间的数据传递边界；</w:t>
            </w:r>
          </w:p>
          <w:p w14:paraId="6FFC429B" w14:textId="09647038" w:rsidR="001A4AF8" w:rsidRDefault="001A4AF8" w:rsidP="001A4AF8">
            <w:pPr>
              <w:pStyle w:val="af"/>
              <w:numPr>
                <w:ilvl w:val="0"/>
                <w:numId w:val="2"/>
              </w:numPr>
              <w:spacing w:line="360" w:lineRule="auto"/>
              <w:rPr>
                <w:rFonts w:ascii="宋体" w:eastAsia="宋体" w:hAnsi="宋体" w:cs="Times New Roman" w:hint="eastAsia"/>
              </w:rPr>
            </w:pPr>
            <w:r w:rsidRPr="001A4AF8">
              <w:rPr>
                <w:rFonts w:ascii="宋体" w:eastAsia="宋体" w:hAnsi="宋体" w:cs="Times New Roman" w:hint="eastAsia"/>
              </w:rPr>
              <w:t>确认标签追溯业务跨部门职责分工，输出本次专题会待决策事项，为MOM系统标签追溯模块设计、开发实施提供业务依据。</w:t>
            </w:r>
          </w:p>
          <w:p w14:paraId="2748507F" w14:textId="77777777" w:rsidR="00840570" w:rsidRDefault="00000000">
            <w:pPr>
              <w:spacing w:line="360" w:lineRule="auto"/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</w:rPr>
              <w:t>三</w:t>
            </w:r>
            <w:r>
              <w:rPr>
                <w:rFonts w:ascii="宋体" w:eastAsia="宋体" w:hAnsi="宋体" w:cs="Times New Roman"/>
                <w:b/>
                <w:bCs/>
                <w:sz w:val="22"/>
                <w:szCs w:val="24"/>
              </w:rPr>
              <w:t>、业务现状调研详情</w:t>
            </w:r>
          </w:p>
          <w:p w14:paraId="1F92B93A" w14:textId="50BDEECA" w:rsidR="00840570" w:rsidRDefault="00000000">
            <w:pPr>
              <w:spacing w:line="360" w:lineRule="auto"/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</w:rPr>
              <w:t>（一）</w:t>
            </w:r>
            <w:r w:rsidR="00AC7FD5" w:rsidRPr="00AC7FD5">
              <w:rPr>
                <w:rFonts w:eastAsia="宋体"/>
                <w:b/>
              </w:rPr>
              <w:t>在制品追溯</w:t>
            </w:r>
          </w:p>
          <w:p w14:paraId="7710CF24" w14:textId="618141E5" w:rsidR="00840570" w:rsidRDefault="00000000">
            <w:pPr>
              <w:pStyle w:val="p1"/>
              <w:widowControl/>
              <w:spacing w:line="360" w:lineRule="auto"/>
              <w:ind w:leftChars="104" w:left="218"/>
              <w:rPr>
                <w:rFonts w:ascii="宋体" w:eastAsia="宋体" w:hAnsi="宋体" w:hint="eastAsia"/>
                <w:kern w:val="2"/>
                <w:sz w:val="21"/>
                <w:szCs w:val="22"/>
              </w:rPr>
            </w:pPr>
            <w:r>
              <w:rPr>
                <w:rFonts w:ascii="宋体" w:eastAsia="宋体" w:hAnsi="宋体" w:hint="eastAsia"/>
                <w:b/>
                <w:bCs/>
                <w:sz w:val="22"/>
                <w:szCs w:val="24"/>
              </w:rPr>
              <w:t>现状：</w:t>
            </w:r>
            <w:r w:rsidR="00AC7FD5" w:rsidRPr="00AC7FD5">
              <w:rPr>
                <w:rFonts w:ascii="宋体" w:eastAsia="宋体" w:hAnsi="宋体"/>
                <w:kern w:val="2"/>
                <w:sz w:val="21"/>
                <w:szCs w:val="22"/>
              </w:rPr>
              <w:t>在制品标签格式、序列号打码规则、打码工序、实物粘贴位置均未明确；追溯配置的数据源头、配置规则尚未定版，暂未区分物料属性 / 工序属性的追溯管控逻辑；在制品工序流转、质检、报工缺少系统层面的自动管控，部分业务依赖人工操作。</w:t>
            </w:r>
          </w:p>
          <w:p w14:paraId="765AF948" w14:textId="553968F3" w:rsidR="00840570" w:rsidRDefault="00000000">
            <w:pPr>
              <w:widowControl/>
              <w:spacing w:line="360" w:lineRule="auto"/>
              <w:ind w:leftChars="104" w:left="218"/>
              <w:jc w:val="left"/>
              <w:rPr>
                <w:rFonts w:ascii="宋体" w:eastAsia="宋体" w:hAnsi="宋体" w:cs="Times New Roman"/>
                <w:b/>
                <w:bCs/>
                <w:sz w:val="22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</w:rPr>
              <w:t>优化方向：</w:t>
            </w:r>
            <w:r w:rsidR="00AC7FD5" w:rsidRPr="00AC7FD5">
              <w:rPr>
                <w:rFonts w:ascii="宋体" w:eastAsia="宋体" w:hAnsi="宋体" w:cs="Times New Roman"/>
              </w:rPr>
              <w:t>确认在制品标签标准格式；明确追溯配置数据是在 MDM 物料主数据维护后下发 MOM，还是直接在 MOM 维护；确定追溯触发规则，按物料属性或工序属性（或两</w:t>
            </w:r>
            <w:r w:rsidR="00AC7FD5" w:rsidRPr="00AC7FD5">
              <w:rPr>
                <w:rFonts w:ascii="宋体" w:eastAsia="宋体" w:hAnsi="宋体" w:cs="Times New Roman"/>
              </w:rPr>
              <w:lastRenderedPageBreak/>
              <w:t>者结合）实现部分产品、部分工序选择性追溯；明确序列号打码工序、打码方式与实物粘贴位置；系统支撑在制品追溯、工序流转管控、质检管控、质检合格后自动报工。</w:t>
            </w:r>
          </w:p>
          <w:p w14:paraId="1014A45B" w14:textId="70134A5E" w:rsidR="00AC7FD5" w:rsidRDefault="00AC7FD5" w:rsidP="00AC7FD5">
            <w:pPr>
              <w:spacing w:line="360" w:lineRule="auto"/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</w:rPr>
              <w:t>（</w:t>
            </w:r>
            <w:r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</w:rPr>
              <w:t>二</w:t>
            </w:r>
            <w:r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</w:rPr>
              <w:t>）</w:t>
            </w:r>
            <w:r w:rsidRPr="00AC7FD5">
              <w:rPr>
                <w:rFonts w:ascii="宋体" w:eastAsia="宋体" w:hAnsi="宋体" w:cs="Times New Roman"/>
                <w:b/>
                <w:bCs/>
                <w:sz w:val="22"/>
                <w:szCs w:val="24"/>
              </w:rPr>
              <w:t>包装文件管理</w:t>
            </w:r>
          </w:p>
          <w:p w14:paraId="02F1DFAC" w14:textId="078F2EEB" w:rsidR="00AC7FD5" w:rsidRDefault="00AC7FD5" w:rsidP="00AC7FD5">
            <w:pPr>
              <w:pStyle w:val="p1"/>
              <w:widowControl/>
              <w:spacing w:line="360" w:lineRule="auto"/>
              <w:ind w:leftChars="104" w:left="218"/>
              <w:rPr>
                <w:rFonts w:ascii="宋体" w:eastAsia="宋体" w:hAnsi="宋体" w:hint="eastAsia"/>
                <w:kern w:val="2"/>
                <w:sz w:val="21"/>
                <w:szCs w:val="22"/>
              </w:rPr>
            </w:pPr>
            <w:r>
              <w:rPr>
                <w:rFonts w:ascii="宋体" w:eastAsia="宋体" w:hAnsi="宋体" w:hint="eastAsia"/>
                <w:b/>
                <w:bCs/>
                <w:sz w:val="22"/>
                <w:szCs w:val="24"/>
              </w:rPr>
              <w:t>现状：</w:t>
            </w:r>
            <w:r w:rsidRPr="00AC7FD5">
              <w:rPr>
                <w:rFonts w:ascii="宋体" w:eastAsia="宋体" w:hAnsi="宋体"/>
                <w:kern w:val="2"/>
                <w:sz w:val="21"/>
                <w:szCs w:val="22"/>
              </w:rPr>
              <w:t>包装打印文件种类、输出格式未统一确认，缺少标准化打印模板；无系统统一管控机制，存在漏装、错装、发货地址打印错误的业务风险。</w:t>
            </w:r>
          </w:p>
          <w:p w14:paraId="3E8504C4" w14:textId="7D93CC4D" w:rsidR="00AC7FD5" w:rsidRDefault="00AC7FD5" w:rsidP="00AC7FD5">
            <w:pPr>
              <w:widowControl/>
              <w:spacing w:line="360" w:lineRule="auto"/>
              <w:ind w:leftChars="104" w:left="218"/>
              <w:jc w:val="left"/>
              <w:rPr>
                <w:rFonts w:ascii="宋体" w:eastAsia="宋体" w:hAnsi="宋体" w:cs="Times New Roman" w:hint="eastAsia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</w:rPr>
              <w:t>优化方向：</w:t>
            </w:r>
            <w:r w:rsidRPr="00AC7FD5">
              <w:rPr>
                <w:rFonts w:ascii="宋体" w:eastAsia="宋体" w:hAnsi="宋体" w:cs="Times New Roman"/>
              </w:rPr>
              <w:t>工艺部、生产部确认需要输出的包装文件清单与对应打印格式；MOM 系统实现包装文件统一管控，从源头规避漏装、错装、发货地址错误问题。</w:t>
            </w:r>
          </w:p>
          <w:p w14:paraId="3D4B0C94" w14:textId="39E3E133" w:rsidR="00AC7FD5" w:rsidRDefault="00AC7FD5" w:rsidP="00AC7FD5">
            <w:pPr>
              <w:spacing w:line="360" w:lineRule="auto"/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</w:rPr>
              <w:t>（</w:t>
            </w:r>
            <w:r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</w:rPr>
              <w:t>三</w:t>
            </w:r>
            <w:r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</w:rPr>
              <w:t>）</w:t>
            </w:r>
            <w:r w:rsidR="00BF16AA" w:rsidRPr="00BF16AA">
              <w:rPr>
                <w:rFonts w:ascii="宋体" w:eastAsia="宋体" w:hAnsi="宋体" w:cs="Times New Roman"/>
                <w:b/>
                <w:bCs/>
                <w:sz w:val="22"/>
                <w:szCs w:val="24"/>
              </w:rPr>
              <w:t>标签及包装文件打印</w:t>
            </w:r>
          </w:p>
          <w:p w14:paraId="032E6123" w14:textId="3AB013AC" w:rsidR="00AC7FD5" w:rsidRDefault="00AC7FD5" w:rsidP="00AC7FD5">
            <w:pPr>
              <w:pStyle w:val="p1"/>
              <w:widowControl/>
              <w:spacing w:line="360" w:lineRule="auto"/>
              <w:ind w:leftChars="104" w:left="218"/>
              <w:rPr>
                <w:rFonts w:ascii="宋体" w:eastAsia="宋体" w:hAnsi="宋体" w:hint="eastAsia"/>
                <w:kern w:val="2"/>
                <w:sz w:val="21"/>
                <w:szCs w:val="22"/>
              </w:rPr>
            </w:pPr>
            <w:r>
              <w:rPr>
                <w:rFonts w:ascii="宋体" w:eastAsia="宋体" w:hAnsi="宋体" w:hint="eastAsia"/>
                <w:b/>
                <w:bCs/>
                <w:sz w:val="22"/>
                <w:szCs w:val="24"/>
              </w:rPr>
              <w:t>现状：</w:t>
            </w:r>
            <w:r w:rsidR="00BF16AA" w:rsidRPr="00BF16AA">
              <w:rPr>
                <w:rFonts w:ascii="宋体" w:eastAsia="宋体" w:hAnsi="宋体"/>
                <w:kern w:val="2"/>
                <w:sz w:val="21"/>
                <w:szCs w:val="22"/>
              </w:rPr>
              <w:t>所有标签、包装类打印文件均为线下手工编制，编制工作量大，人工录入易发生信息错误，数据无法和业务系统联动。</w:t>
            </w:r>
          </w:p>
          <w:p w14:paraId="46E43ED3" w14:textId="67344D17" w:rsidR="00AC7FD5" w:rsidRPr="00AC7FD5" w:rsidRDefault="00AC7FD5" w:rsidP="00BF16AA">
            <w:pPr>
              <w:widowControl/>
              <w:spacing w:line="360" w:lineRule="auto"/>
              <w:ind w:leftChars="104" w:left="218"/>
              <w:jc w:val="left"/>
              <w:rPr>
                <w:rFonts w:ascii="宋体" w:eastAsia="宋体" w:hAnsi="宋体" w:cs="Times New Roman" w:hint="eastAsia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</w:rPr>
              <w:t>优化方向：</w:t>
            </w:r>
            <w:r w:rsidR="00BF16AA" w:rsidRPr="00BF16AA">
              <w:rPr>
                <w:rFonts w:ascii="宋体" w:eastAsia="宋体" w:hAnsi="宋体" w:cs="Times New Roman"/>
              </w:rPr>
              <w:t>实现 MOM 系统线上直接打印标签与包装文件，不再需要手动编写文档，打印所需数据直接从系统抓取输出，减少人工录入带来的错误，降低文档编制工作量。</w:t>
            </w:r>
          </w:p>
          <w:p w14:paraId="231AC4FB" w14:textId="77777777" w:rsidR="00840570" w:rsidRDefault="00000000">
            <w:pPr>
              <w:spacing w:line="360" w:lineRule="auto"/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</w:rPr>
              <w:t>（四）生产执行与操作优化</w:t>
            </w:r>
          </w:p>
          <w:p w14:paraId="5503967E" w14:textId="3DAA0155" w:rsidR="00840570" w:rsidRDefault="00000000">
            <w:pPr>
              <w:spacing w:line="360" w:lineRule="auto"/>
              <w:ind w:leftChars="100" w:left="210"/>
              <w:rPr>
                <w:rFonts w:ascii="宋体" w:eastAsia="宋体" w:hAnsi="宋体" w:cs="Times New Roman" w:hint="eastAsia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</w:rPr>
              <w:t>现状：</w:t>
            </w:r>
            <w:r>
              <w:rPr>
                <w:rFonts w:ascii="宋体" w:eastAsia="宋体" w:hAnsi="宋体" w:cs="Times New Roman" w:hint="eastAsia"/>
              </w:rPr>
              <w:t>生产现场存在临时人员变动的情况，要求追溯生产过程中的操作人员和步骤信息。</w:t>
            </w:r>
          </w:p>
          <w:p w14:paraId="7E181E86" w14:textId="39D1C07D" w:rsidR="00840570" w:rsidRDefault="00000000" w:rsidP="00035A41">
            <w:pPr>
              <w:widowControl/>
              <w:spacing w:line="360" w:lineRule="auto"/>
              <w:ind w:leftChars="104" w:left="218"/>
              <w:jc w:val="left"/>
              <w:rPr>
                <w:rFonts w:ascii="宋体" w:eastAsia="宋体" w:hAnsi="宋体" w:cs="Times New Roman" w:hint="eastAsia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</w:rPr>
              <w:t>优化方向：</w:t>
            </w:r>
            <w:r>
              <w:rPr>
                <w:rFonts w:ascii="宋体" w:eastAsia="宋体" w:hAnsi="宋体" w:cs="Times New Roman" w:hint="eastAsia"/>
              </w:rPr>
              <w:t>在每个工位都支持员工二维码快速登录（含临时人员），系统后台自动匹配并加载该员工的权限，确保只有授权人员能进行相关操作。</w:t>
            </w:r>
          </w:p>
          <w:p w14:paraId="16A95125" w14:textId="77777777" w:rsidR="00840570" w:rsidRDefault="00000000">
            <w:pPr>
              <w:spacing w:line="360" w:lineRule="auto"/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</w:rPr>
              <w:t>四</w:t>
            </w:r>
            <w:r>
              <w:rPr>
                <w:rFonts w:ascii="宋体" w:eastAsia="宋体" w:hAnsi="宋体" w:cs="Times New Roman"/>
                <w:b/>
                <w:bCs/>
                <w:sz w:val="22"/>
                <w:szCs w:val="24"/>
              </w:rPr>
              <w:t>、系统现状与对接方案</w:t>
            </w:r>
          </w:p>
          <w:p w14:paraId="6DE7B2D5" w14:textId="77777777" w:rsidR="00840570" w:rsidRDefault="00000000">
            <w:pPr>
              <w:spacing w:line="360" w:lineRule="auto"/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</w:rPr>
              <w:t>（一）MOM与打印机</w:t>
            </w:r>
            <w:r>
              <w:rPr>
                <w:rFonts w:ascii="宋体" w:eastAsia="宋体" w:hAnsi="宋体" w:cs="Times New Roman"/>
                <w:b/>
                <w:bCs/>
                <w:sz w:val="22"/>
                <w:szCs w:val="24"/>
              </w:rPr>
              <w:t>对接</w:t>
            </w:r>
          </w:p>
          <w:p w14:paraId="7EF395B5" w14:textId="1838E12A" w:rsidR="00840570" w:rsidRDefault="00000000">
            <w:pPr>
              <w:pStyle w:val="af"/>
              <w:numPr>
                <w:ilvl w:val="0"/>
                <w:numId w:val="3"/>
              </w:numPr>
              <w:spacing w:line="360" w:lineRule="auto"/>
              <w:rPr>
                <w:rFonts w:ascii="宋体" w:eastAsia="宋体" w:hAnsi="宋体" w:cs="Times New Roman" w:hint="eastAsia"/>
                <w:sz w:val="22"/>
                <w:szCs w:val="24"/>
              </w:rPr>
            </w:pPr>
            <w:r>
              <w:rPr>
                <w:rFonts w:ascii="宋体" w:eastAsia="宋体" w:hAnsi="宋体" w:cs="Times New Roman" w:hint="eastAsia"/>
                <w:sz w:val="22"/>
                <w:szCs w:val="24"/>
              </w:rPr>
              <w:t>MOM提供当前工单、工序</w:t>
            </w:r>
            <w:r w:rsidR="00BD06DB">
              <w:rPr>
                <w:rFonts w:ascii="宋体" w:eastAsia="宋体" w:hAnsi="宋体" w:cs="Times New Roman" w:hint="eastAsia"/>
                <w:sz w:val="22"/>
                <w:szCs w:val="24"/>
              </w:rPr>
              <w:t>等</w:t>
            </w:r>
            <w:r>
              <w:rPr>
                <w:rFonts w:ascii="宋体" w:eastAsia="宋体" w:hAnsi="宋体" w:cs="Times New Roman" w:hint="eastAsia"/>
                <w:sz w:val="22"/>
                <w:szCs w:val="24"/>
              </w:rPr>
              <w:t>信息，调用打印机模板打印直接输出，无需业务手工填写</w:t>
            </w:r>
            <w:r w:rsidR="004046DC">
              <w:rPr>
                <w:rFonts w:ascii="宋体" w:eastAsia="宋体" w:hAnsi="宋体" w:cs="Times New Roman" w:hint="eastAsia"/>
                <w:sz w:val="22"/>
                <w:szCs w:val="24"/>
              </w:rPr>
              <w:t>。</w:t>
            </w:r>
          </w:p>
          <w:p w14:paraId="4820417F" w14:textId="0B7B7BA2" w:rsidR="00840570" w:rsidRDefault="00997036">
            <w:pPr>
              <w:spacing w:line="360" w:lineRule="auto"/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</w:rPr>
              <w:t>五</w:t>
            </w:r>
            <w:r w:rsidR="00000000"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</w:rPr>
              <w:t>、跨部门协作项</w:t>
            </w:r>
          </w:p>
          <w:p w14:paraId="1043E595" w14:textId="77777777" w:rsidR="00840570" w:rsidRDefault="00000000">
            <w:pPr>
              <w:spacing w:line="360" w:lineRule="auto"/>
              <w:ind w:firstLineChars="200" w:firstLine="42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待第一轮调研后，后面统一组织跨部门</w:t>
            </w:r>
            <w:r>
              <w:rPr>
                <w:rFonts w:ascii="Times New Roman" w:eastAsia="宋体" w:hAnsi="Times New Roman" w:cs="Times New Roman" w:hint="eastAsia"/>
              </w:rPr>
              <w:t>协助</w:t>
            </w:r>
            <w:r>
              <w:rPr>
                <w:rFonts w:ascii="Times New Roman" w:eastAsia="宋体" w:hAnsi="Times New Roman" w:cs="Times New Roman"/>
              </w:rPr>
              <w:t>会议</w:t>
            </w:r>
          </w:p>
          <w:p w14:paraId="7EE2E998" w14:textId="0866452F" w:rsidR="00840570" w:rsidRDefault="00000000">
            <w:pPr>
              <w:pStyle w:val="af"/>
              <w:numPr>
                <w:ilvl w:val="0"/>
                <w:numId w:val="4"/>
              </w:numPr>
              <w:spacing w:line="360" w:lineRule="auto"/>
              <w:rPr>
                <w:rFonts w:ascii="宋体" w:eastAsia="宋体" w:hAnsi="宋体" w:cs="Times New Roman" w:hint="eastAsia"/>
                <w:sz w:val="22"/>
                <w:szCs w:val="24"/>
              </w:rPr>
            </w:pPr>
            <w:r>
              <w:rPr>
                <w:rFonts w:ascii="宋体" w:eastAsia="宋体" w:hAnsi="宋体" w:cs="Times New Roman" w:hint="eastAsia"/>
                <w:sz w:val="22"/>
                <w:szCs w:val="24"/>
              </w:rPr>
              <w:t>确认存在单件追溯的诉求，组织跨部门专题讨论，确定整体追溯范围；拟使用工序卡检验批号（出厂编码）+订单号作为在制品序列号实现追溯</w:t>
            </w:r>
            <w:r w:rsidR="005F0763">
              <w:rPr>
                <w:rFonts w:ascii="宋体" w:eastAsia="宋体" w:hAnsi="宋体" w:cs="Times New Roman" w:hint="eastAsia"/>
                <w:sz w:val="22"/>
                <w:szCs w:val="24"/>
              </w:rPr>
              <w:t>，</w:t>
            </w:r>
            <w:r w:rsidR="005F0763">
              <w:rPr>
                <w:rFonts w:ascii="宋体" w:eastAsia="宋体" w:hAnsi="宋体" w:cs="Times New Roman" w:hint="eastAsia"/>
                <w:sz w:val="22"/>
                <w:szCs w:val="24"/>
              </w:rPr>
              <w:t>需质量部协作确认。</w:t>
            </w:r>
          </w:p>
          <w:p w14:paraId="76BB6BD9" w14:textId="667DF7A9" w:rsidR="00840570" w:rsidRDefault="00997036">
            <w:pPr>
              <w:spacing w:line="360" w:lineRule="auto"/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</w:rPr>
              <w:t>六</w:t>
            </w:r>
            <w:r w:rsidR="00000000">
              <w:rPr>
                <w:rFonts w:ascii="宋体" w:eastAsia="宋体" w:hAnsi="宋体" w:cs="Times New Roman"/>
                <w:b/>
                <w:bCs/>
                <w:sz w:val="22"/>
                <w:szCs w:val="24"/>
              </w:rPr>
              <w:t>、</w:t>
            </w:r>
            <w:r w:rsidR="00000000"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</w:rPr>
              <w:t>代办事项</w:t>
            </w:r>
          </w:p>
          <w:p w14:paraId="0A1E27D5" w14:textId="5B48C499" w:rsidR="00840570" w:rsidRDefault="00000000">
            <w:pPr>
              <w:pStyle w:val="af"/>
              <w:numPr>
                <w:ilvl w:val="0"/>
                <w:numId w:val="5"/>
              </w:numPr>
              <w:spacing w:line="360" w:lineRule="auto"/>
              <w:rPr>
                <w:rFonts w:ascii="宋体" w:eastAsia="宋体" w:hAnsi="宋体" w:cs="Times New Roman" w:hint="eastAsia"/>
                <w:sz w:val="22"/>
                <w:szCs w:val="24"/>
              </w:rPr>
            </w:pPr>
            <w:r>
              <w:rPr>
                <w:rFonts w:ascii="宋体" w:eastAsia="宋体" w:hAnsi="宋体" w:cs="Times New Roman" w:hint="eastAsia"/>
              </w:rPr>
              <w:t>提供仓储模块标签打印的数据和模板</w:t>
            </w:r>
            <w:r>
              <w:rPr>
                <w:rFonts w:ascii="宋体" w:eastAsia="宋体" w:hAnsi="宋体" w:cs="Times New Roman"/>
                <w:sz w:val="22"/>
                <w:szCs w:val="24"/>
              </w:rPr>
              <w:t>——康尼-李主管</w:t>
            </w:r>
            <w:r w:rsidR="001821B7">
              <w:rPr>
                <w:rFonts w:ascii="宋体" w:eastAsia="宋体" w:hAnsi="宋体" w:cs="Times New Roman" w:hint="eastAsia"/>
                <w:sz w:val="22"/>
                <w:szCs w:val="24"/>
              </w:rPr>
              <w:t>。</w:t>
            </w:r>
          </w:p>
          <w:p w14:paraId="3AD8869A" w14:textId="11AAFF9F" w:rsidR="00840570" w:rsidRDefault="00000000">
            <w:pPr>
              <w:pStyle w:val="af"/>
              <w:numPr>
                <w:ilvl w:val="0"/>
                <w:numId w:val="5"/>
              </w:numPr>
              <w:spacing w:line="360" w:lineRule="auto"/>
              <w:rPr>
                <w:rFonts w:ascii="宋体" w:eastAsia="宋体" w:hAnsi="宋体" w:cs="Times New Roman" w:hint="eastAsia"/>
                <w:sz w:val="22"/>
                <w:szCs w:val="24"/>
              </w:rPr>
            </w:pPr>
            <w:r>
              <w:rPr>
                <w:rFonts w:ascii="宋体" w:eastAsia="宋体" w:hAnsi="宋体" w:cs="Times New Roman" w:hint="eastAsia"/>
                <w:sz w:val="22"/>
                <w:szCs w:val="24"/>
              </w:rPr>
              <w:t>提供包装文件数据（生产入库、交货箱码）和逻辑</w:t>
            </w:r>
            <w:r>
              <w:rPr>
                <w:rFonts w:ascii="宋体" w:eastAsia="宋体" w:hAnsi="宋体" w:cs="Times New Roman"/>
                <w:sz w:val="22"/>
                <w:szCs w:val="24"/>
              </w:rPr>
              <w:t>——康尼-李主管</w:t>
            </w:r>
            <w:r w:rsidR="001821B7">
              <w:rPr>
                <w:rFonts w:ascii="宋体" w:eastAsia="宋体" w:hAnsi="宋体" w:cs="Times New Roman" w:hint="eastAsia"/>
                <w:sz w:val="22"/>
                <w:szCs w:val="24"/>
              </w:rPr>
              <w:t>。</w:t>
            </w:r>
          </w:p>
          <w:p w14:paraId="500119B9" w14:textId="681D28A9" w:rsidR="00840570" w:rsidRPr="00035A41" w:rsidRDefault="00000000" w:rsidP="00035A41">
            <w:pPr>
              <w:pStyle w:val="af"/>
              <w:numPr>
                <w:ilvl w:val="0"/>
                <w:numId w:val="5"/>
              </w:numPr>
              <w:spacing w:line="360" w:lineRule="auto"/>
              <w:rPr>
                <w:rFonts w:ascii="宋体" w:eastAsia="宋体" w:hAnsi="宋体" w:cs="Times New Roman" w:hint="eastAsia"/>
                <w:sz w:val="22"/>
                <w:szCs w:val="24"/>
              </w:rPr>
            </w:pPr>
            <w:r>
              <w:rPr>
                <w:rFonts w:ascii="宋体" w:eastAsia="宋体" w:hAnsi="宋体" w:cs="Times New Roman" w:hint="eastAsia"/>
                <w:sz w:val="22"/>
                <w:szCs w:val="24"/>
              </w:rPr>
              <w:t>业务提供包装文件模板</w:t>
            </w:r>
            <w:r>
              <w:rPr>
                <w:rFonts w:ascii="宋体" w:eastAsia="宋体" w:hAnsi="宋体" w:cs="Times New Roman"/>
                <w:sz w:val="22"/>
                <w:szCs w:val="24"/>
              </w:rPr>
              <w:t>——康尼-</w:t>
            </w:r>
            <w:r>
              <w:rPr>
                <w:rFonts w:ascii="宋体" w:eastAsia="宋体" w:hAnsi="宋体" w:cs="Times New Roman" w:hint="eastAsia"/>
                <w:sz w:val="22"/>
                <w:szCs w:val="24"/>
              </w:rPr>
              <w:t>生产部门</w:t>
            </w:r>
            <w:r w:rsidR="001821B7">
              <w:rPr>
                <w:rFonts w:ascii="宋体" w:eastAsia="宋体" w:hAnsi="宋体" w:cs="Times New Roman" w:hint="eastAsia"/>
                <w:sz w:val="22"/>
                <w:szCs w:val="24"/>
              </w:rPr>
              <w:t>。</w:t>
            </w:r>
          </w:p>
        </w:tc>
      </w:tr>
      <w:tr w:rsidR="00840570" w14:paraId="0D9404B9" w14:textId="77777777">
        <w:tc>
          <w:tcPr>
            <w:tcW w:w="9606" w:type="dxa"/>
            <w:gridSpan w:val="4"/>
          </w:tcPr>
          <w:p w14:paraId="40EE35D5" w14:textId="77777777" w:rsidR="00840570" w:rsidRDefault="00840570">
            <w:pPr>
              <w:spacing w:line="360" w:lineRule="auto"/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</w:rPr>
            </w:pPr>
          </w:p>
        </w:tc>
      </w:tr>
    </w:tbl>
    <w:p w14:paraId="10738DEF" w14:textId="77777777" w:rsidR="00840570" w:rsidRDefault="00000000">
      <w:pPr>
        <w:tabs>
          <w:tab w:val="left" w:pos="142"/>
        </w:tabs>
        <w:wordWrap w:val="0"/>
        <w:adjustRightInd w:val="0"/>
        <w:snapToGrid w:val="0"/>
        <w:spacing w:line="300" w:lineRule="auto"/>
        <w:jc w:val="left"/>
        <w:rPr>
          <w:rFonts w:ascii="宋体" w:eastAsia="宋体" w:hAnsi="宋体" w:cs="Times New Roman" w:hint="eastAsia"/>
          <w:szCs w:val="21"/>
          <w14:ligatures w14:val="none"/>
        </w:rPr>
      </w:pPr>
      <w:r>
        <w:rPr>
          <w:rFonts w:ascii="宋体" w:eastAsia="宋体" w:hAnsi="宋体" w:cs="Times New Roman" w:hint="eastAsia"/>
          <w:szCs w:val="21"/>
          <w14:ligatures w14:val="none"/>
        </w:rPr>
        <w:t>注：纪要内容可另附。</w:t>
      </w:r>
    </w:p>
    <w:sectPr w:rsidR="00840570">
      <w:pgSz w:w="11906" w:h="16838"/>
      <w:pgMar w:top="1361" w:right="1701" w:bottom="1361" w:left="170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 Neue">
    <w:charset w:val="00"/>
    <w:family w:val="auto"/>
    <w:pitch w:val="default"/>
    <w:sig w:usb0="E50002FF" w:usb1="500079DB" w:usb2="00000010" w:usb3="00000000" w:csb0="00000000" w:csb1="00000000"/>
  </w:font>
  <w:font w:name="pingfang sc">
    <w:charset w:val="86"/>
    <w:family w:val="auto"/>
    <w:pitch w:val="default"/>
    <w:sig w:usb0="A00002FF" w:usb1="7ACFFDFB" w:usb2="00000017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E7FCEC5"/>
    <w:multiLevelType w:val="multilevel"/>
    <w:tmpl w:val="BE7FCEC5"/>
    <w:lvl w:ilvl="0">
      <w:start w:val="1"/>
      <w:numFmt w:val="decimal"/>
      <w:lvlText w:val="%1."/>
      <w:lvlJc w:val="left"/>
      <w:pPr>
        <w:ind w:left="696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16" w:hanging="440"/>
      </w:pPr>
    </w:lvl>
    <w:lvl w:ilvl="2">
      <w:start w:val="1"/>
      <w:numFmt w:val="lowerRoman"/>
      <w:lvlText w:val="%3."/>
      <w:lvlJc w:val="right"/>
      <w:pPr>
        <w:ind w:left="1656" w:hanging="440"/>
      </w:pPr>
    </w:lvl>
    <w:lvl w:ilvl="3">
      <w:start w:val="1"/>
      <w:numFmt w:val="decimal"/>
      <w:lvlText w:val="%4."/>
      <w:lvlJc w:val="left"/>
      <w:pPr>
        <w:ind w:left="2096" w:hanging="440"/>
      </w:pPr>
    </w:lvl>
    <w:lvl w:ilvl="4">
      <w:start w:val="1"/>
      <w:numFmt w:val="lowerLetter"/>
      <w:lvlText w:val="%5)"/>
      <w:lvlJc w:val="left"/>
      <w:pPr>
        <w:ind w:left="2536" w:hanging="440"/>
      </w:pPr>
    </w:lvl>
    <w:lvl w:ilvl="5">
      <w:start w:val="1"/>
      <w:numFmt w:val="lowerRoman"/>
      <w:lvlText w:val="%6."/>
      <w:lvlJc w:val="right"/>
      <w:pPr>
        <w:ind w:left="2976" w:hanging="440"/>
      </w:pPr>
    </w:lvl>
    <w:lvl w:ilvl="6">
      <w:start w:val="1"/>
      <w:numFmt w:val="decimal"/>
      <w:lvlText w:val="%7."/>
      <w:lvlJc w:val="left"/>
      <w:pPr>
        <w:ind w:left="3416" w:hanging="440"/>
      </w:pPr>
    </w:lvl>
    <w:lvl w:ilvl="7">
      <w:start w:val="1"/>
      <w:numFmt w:val="lowerLetter"/>
      <w:lvlText w:val="%8)"/>
      <w:lvlJc w:val="left"/>
      <w:pPr>
        <w:ind w:left="3856" w:hanging="440"/>
      </w:pPr>
    </w:lvl>
    <w:lvl w:ilvl="8">
      <w:start w:val="1"/>
      <w:numFmt w:val="lowerRoman"/>
      <w:lvlText w:val="%9."/>
      <w:lvlJc w:val="right"/>
      <w:pPr>
        <w:ind w:left="4296" w:hanging="440"/>
      </w:pPr>
    </w:lvl>
  </w:abstractNum>
  <w:abstractNum w:abstractNumId="1" w15:restartNumberingAfterBreak="0">
    <w:nsid w:val="FDFBFB3C"/>
    <w:multiLevelType w:val="multilevel"/>
    <w:tmpl w:val="FDFBFB3C"/>
    <w:lvl w:ilvl="0">
      <w:start w:val="1"/>
      <w:numFmt w:val="decimal"/>
      <w:lvlText w:val="%1."/>
      <w:lvlJc w:val="left"/>
      <w:pPr>
        <w:ind w:left="696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16" w:hanging="440"/>
      </w:pPr>
    </w:lvl>
    <w:lvl w:ilvl="2">
      <w:start w:val="1"/>
      <w:numFmt w:val="lowerRoman"/>
      <w:lvlText w:val="%3."/>
      <w:lvlJc w:val="right"/>
      <w:pPr>
        <w:ind w:left="1656" w:hanging="440"/>
      </w:pPr>
    </w:lvl>
    <w:lvl w:ilvl="3">
      <w:start w:val="1"/>
      <w:numFmt w:val="decimal"/>
      <w:lvlText w:val="%4."/>
      <w:lvlJc w:val="left"/>
      <w:pPr>
        <w:ind w:left="2096" w:hanging="440"/>
      </w:pPr>
    </w:lvl>
    <w:lvl w:ilvl="4">
      <w:start w:val="1"/>
      <w:numFmt w:val="lowerLetter"/>
      <w:lvlText w:val="%5)"/>
      <w:lvlJc w:val="left"/>
      <w:pPr>
        <w:ind w:left="2536" w:hanging="440"/>
      </w:pPr>
    </w:lvl>
    <w:lvl w:ilvl="5">
      <w:start w:val="1"/>
      <w:numFmt w:val="lowerRoman"/>
      <w:lvlText w:val="%6."/>
      <w:lvlJc w:val="right"/>
      <w:pPr>
        <w:ind w:left="2976" w:hanging="440"/>
      </w:pPr>
    </w:lvl>
    <w:lvl w:ilvl="6">
      <w:start w:val="1"/>
      <w:numFmt w:val="decimal"/>
      <w:lvlText w:val="%7."/>
      <w:lvlJc w:val="left"/>
      <w:pPr>
        <w:ind w:left="3416" w:hanging="440"/>
      </w:pPr>
    </w:lvl>
    <w:lvl w:ilvl="7">
      <w:start w:val="1"/>
      <w:numFmt w:val="lowerLetter"/>
      <w:lvlText w:val="%8)"/>
      <w:lvlJc w:val="left"/>
      <w:pPr>
        <w:ind w:left="3856" w:hanging="440"/>
      </w:pPr>
    </w:lvl>
    <w:lvl w:ilvl="8">
      <w:start w:val="1"/>
      <w:numFmt w:val="lowerRoman"/>
      <w:lvlText w:val="%9."/>
      <w:lvlJc w:val="right"/>
      <w:pPr>
        <w:ind w:left="4296" w:hanging="440"/>
      </w:pPr>
    </w:lvl>
  </w:abstractNum>
  <w:abstractNum w:abstractNumId="2" w15:restartNumberingAfterBreak="0">
    <w:nsid w:val="068F3AB2"/>
    <w:multiLevelType w:val="multilevel"/>
    <w:tmpl w:val="068F3AB2"/>
    <w:lvl w:ilvl="0">
      <w:start w:val="2"/>
      <w:numFmt w:val="japaneseCounting"/>
      <w:lvlText w:val="%1、"/>
      <w:lvlJc w:val="left"/>
      <w:pPr>
        <w:ind w:left="456" w:hanging="456"/>
      </w:pPr>
      <w:rPr>
        <w:rFonts w:ascii="宋体" w:hAnsi="宋体"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46476401"/>
    <w:multiLevelType w:val="multilevel"/>
    <w:tmpl w:val="46476401"/>
    <w:lvl w:ilvl="0">
      <w:start w:val="1"/>
      <w:numFmt w:val="decimal"/>
      <w:lvlText w:val="%1."/>
      <w:lvlJc w:val="left"/>
      <w:pPr>
        <w:ind w:left="456" w:hanging="456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508B3833"/>
    <w:multiLevelType w:val="multilevel"/>
    <w:tmpl w:val="508B3833"/>
    <w:lvl w:ilvl="0">
      <w:start w:val="1"/>
      <w:numFmt w:val="decimal"/>
      <w:lvlText w:val="%1."/>
      <w:lvlJc w:val="left"/>
      <w:pPr>
        <w:ind w:left="696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16" w:hanging="440"/>
      </w:pPr>
    </w:lvl>
    <w:lvl w:ilvl="2">
      <w:start w:val="1"/>
      <w:numFmt w:val="lowerRoman"/>
      <w:lvlText w:val="%3."/>
      <w:lvlJc w:val="right"/>
      <w:pPr>
        <w:ind w:left="1656" w:hanging="440"/>
      </w:pPr>
    </w:lvl>
    <w:lvl w:ilvl="3">
      <w:start w:val="1"/>
      <w:numFmt w:val="decimal"/>
      <w:lvlText w:val="%4."/>
      <w:lvlJc w:val="left"/>
      <w:pPr>
        <w:ind w:left="2096" w:hanging="440"/>
      </w:pPr>
    </w:lvl>
    <w:lvl w:ilvl="4">
      <w:start w:val="1"/>
      <w:numFmt w:val="lowerLetter"/>
      <w:lvlText w:val="%5)"/>
      <w:lvlJc w:val="left"/>
      <w:pPr>
        <w:ind w:left="2536" w:hanging="440"/>
      </w:pPr>
    </w:lvl>
    <w:lvl w:ilvl="5">
      <w:start w:val="1"/>
      <w:numFmt w:val="lowerRoman"/>
      <w:lvlText w:val="%6."/>
      <w:lvlJc w:val="right"/>
      <w:pPr>
        <w:ind w:left="2976" w:hanging="440"/>
      </w:pPr>
    </w:lvl>
    <w:lvl w:ilvl="6">
      <w:start w:val="1"/>
      <w:numFmt w:val="decimal"/>
      <w:lvlText w:val="%7."/>
      <w:lvlJc w:val="left"/>
      <w:pPr>
        <w:ind w:left="3416" w:hanging="440"/>
      </w:pPr>
    </w:lvl>
    <w:lvl w:ilvl="7">
      <w:start w:val="1"/>
      <w:numFmt w:val="lowerLetter"/>
      <w:lvlText w:val="%8)"/>
      <w:lvlJc w:val="left"/>
      <w:pPr>
        <w:ind w:left="3856" w:hanging="440"/>
      </w:pPr>
    </w:lvl>
    <w:lvl w:ilvl="8">
      <w:start w:val="1"/>
      <w:numFmt w:val="lowerRoman"/>
      <w:lvlText w:val="%9."/>
      <w:lvlJc w:val="right"/>
      <w:pPr>
        <w:ind w:left="4296" w:hanging="440"/>
      </w:pPr>
    </w:lvl>
  </w:abstractNum>
  <w:num w:numId="1" w16cid:durableId="830294109">
    <w:abstractNumId w:val="2"/>
  </w:num>
  <w:num w:numId="2" w16cid:durableId="216863713">
    <w:abstractNumId w:val="3"/>
  </w:num>
  <w:num w:numId="3" w16cid:durableId="1181511900">
    <w:abstractNumId w:val="4"/>
  </w:num>
  <w:num w:numId="4" w16cid:durableId="303119028">
    <w:abstractNumId w:val="0"/>
  </w:num>
  <w:num w:numId="5" w16cid:durableId="12431001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oNotDisplayPageBoundaries/>
  <w:bordersDoNotSurroundHeader/>
  <w:bordersDoNotSurroundFooter/>
  <w:defaultTabStop w:val="420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D2C"/>
    <w:rsid w:val="00003000"/>
    <w:rsid w:val="00011EDB"/>
    <w:rsid w:val="000156D6"/>
    <w:rsid w:val="00021AD8"/>
    <w:rsid w:val="00024928"/>
    <w:rsid w:val="00030B5F"/>
    <w:rsid w:val="00032AE7"/>
    <w:rsid w:val="00033FD2"/>
    <w:rsid w:val="00035A41"/>
    <w:rsid w:val="00036EDA"/>
    <w:rsid w:val="000377C0"/>
    <w:rsid w:val="00041DCD"/>
    <w:rsid w:val="000430D4"/>
    <w:rsid w:val="00051DD0"/>
    <w:rsid w:val="000544B3"/>
    <w:rsid w:val="000549CB"/>
    <w:rsid w:val="000579B3"/>
    <w:rsid w:val="00064768"/>
    <w:rsid w:val="00066D38"/>
    <w:rsid w:val="00077BFD"/>
    <w:rsid w:val="000828DC"/>
    <w:rsid w:val="0008389A"/>
    <w:rsid w:val="00085544"/>
    <w:rsid w:val="00085B86"/>
    <w:rsid w:val="00086AEC"/>
    <w:rsid w:val="00087778"/>
    <w:rsid w:val="000900FE"/>
    <w:rsid w:val="00091428"/>
    <w:rsid w:val="00093DF2"/>
    <w:rsid w:val="00096B8F"/>
    <w:rsid w:val="000A6D2C"/>
    <w:rsid w:val="000C1E4E"/>
    <w:rsid w:val="000D11A7"/>
    <w:rsid w:val="000D1889"/>
    <w:rsid w:val="000E3942"/>
    <w:rsid w:val="000E69B2"/>
    <w:rsid w:val="000E77C7"/>
    <w:rsid w:val="001114F1"/>
    <w:rsid w:val="00112D96"/>
    <w:rsid w:val="00116D91"/>
    <w:rsid w:val="001345F7"/>
    <w:rsid w:val="0014717A"/>
    <w:rsid w:val="00155CF5"/>
    <w:rsid w:val="001773C8"/>
    <w:rsid w:val="001821B7"/>
    <w:rsid w:val="001848EC"/>
    <w:rsid w:val="001917BB"/>
    <w:rsid w:val="001A2676"/>
    <w:rsid w:val="001A26A9"/>
    <w:rsid w:val="001A4AF8"/>
    <w:rsid w:val="001C17F3"/>
    <w:rsid w:val="001C727B"/>
    <w:rsid w:val="001D0F7C"/>
    <w:rsid w:val="001D2B7B"/>
    <w:rsid w:val="001E7EF6"/>
    <w:rsid w:val="001F17FA"/>
    <w:rsid w:val="00207FD2"/>
    <w:rsid w:val="002226B8"/>
    <w:rsid w:val="002349E2"/>
    <w:rsid w:val="00237E37"/>
    <w:rsid w:val="00247B7D"/>
    <w:rsid w:val="00262773"/>
    <w:rsid w:val="00286166"/>
    <w:rsid w:val="002A5E2B"/>
    <w:rsid w:val="002A6819"/>
    <w:rsid w:val="002D6934"/>
    <w:rsid w:val="002E42E6"/>
    <w:rsid w:val="002F44ED"/>
    <w:rsid w:val="0030075A"/>
    <w:rsid w:val="0030376D"/>
    <w:rsid w:val="003055EF"/>
    <w:rsid w:val="0030572E"/>
    <w:rsid w:val="0032219B"/>
    <w:rsid w:val="00326E2C"/>
    <w:rsid w:val="003308F7"/>
    <w:rsid w:val="00363EE4"/>
    <w:rsid w:val="00371B2E"/>
    <w:rsid w:val="00372532"/>
    <w:rsid w:val="00376AD6"/>
    <w:rsid w:val="00376DB9"/>
    <w:rsid w:val="00396883"/>
    <w:rsid w:val="003A7E22"/>
    <w:rsid w:val="003C4AD9"/>
    <w:rsid w:val="003C5FEF"/>
    <w:rsid w:val="003D3FA1"/>
    <w:rsid w:val="003D7108"/>
    <w:rsid w:val="003E2063"/>
    <w:rsid w:val="003E7359"/>
    <w:rsid w:val="003F445E"/>
    <w:rsid w:val="004012CC"/>
    <w:rsid w:val="004046DC"/>
    <w:rsid w:val="00412F6F"/>
    <w:rsid w:val="00413CD8"/>
    <w:rsid w:val="00414B46"/>
    <w:rsid w:val="00417F76"/>
    <w:rsid w:val="00421BCB"/>
    <w:rsid w:val="004323E8"/>
    <w:rsid w:val="00440B71"/>
    <w:rsid w:val="0045053E"/>
    <w:rsid w:val="00466209"/>
    <w:rsid w:val="00471B55"/>
    <w:rsid w:val="004769AC"/>
    <w:rsid w:val="00481C27"/>
    <w:rsid w:val="0048665A"/>
    <w:rsid w:val="0049406A"/>
    <w:rsid w:val="004A1228"/>
    <w:rsid w:val="004A32C4"/>
    <w:rsid w:val="004B1A24"/>
    <w:rsid w:val="004C00BE"/>
    <w:rsid w:val="004C4E1F"/>
    <w:rsid w:val="004C780C"/>
    <w:rsid w:val="004D23FF"/>
    <w:rsid w:val="004D4904"/>
    <w:rsid w:val="004D6112"/>
    <w:rsid w:val="004D7B26"/>
    <w:rsid w:val="004E13B4"/>
    <w:rsid w:val="004E15D2"/>
    <w:rsid w:val="004E4CA9"/>
    <w:rsid w:val="004E5B0E"/>
    <w:rsid w:val="004F2304"/>
    <w:rsid w:val="004F798F"/>
    <w:rsid w:val="00512119"/>
    <w:rsid w:val="00515F1F"/>
    <w:rsid w:val="0052226C"/>
    <w:rsid w:val="005420B0"/>
    <w:rsid w:val="00546F60"/>
    <w:rsid w:val="00552A4F"/>
    <w:rsid w:val="00555915"/>
    <w:rsid w:val="00556484"/>
    <w:rsid w:val="00565092"/>
    <w:rsid w:val="005B579F"/>
    <w:rsid w:val="005C36A1"/>
    <w:rsid w:val="005C714F"/>
    <w:rsid w:val="005D236D"/>
    <w:rsid w:val="005D730C"/>
    <w:rsid w:val="005E2821"/>
    <w:rsid w:val="005E4B4B"/>
    <w:rsid w:val="005F0763"/>
    <w:rsid w:val="00606F2D"/>
    <w:rsid w:val="00621AFB"/>
    <w:rsid w:val="00627259"/>
    <w:rsid w:val="00630860"/>
    <w:rsid w:val="006350B7"/>
    <w:rsid w:val="00636FAF"/>
    <w:rsid w:val="00641D8A"/>
    <w:rsid w:val="00646879"/>
    <w:rsid w:val="006812FC"/>
    <w:rsid w:val="00691C38"/>
    <w:rsid w:val="0069215C"/>
    <w:rsid w:val="006A6926"/>
    <w:rsid w:val="006A6943"/>
    <w:rsid w:val="006A6C54"/>
    <w:rsid w:val="006B3875"/>
    <w:rsid w:val="006B40B7"/>
    <w:rsid w:val="006B5AB2"/>
    <w:rsid w:val="006C7AFD"/>
    <w:rsid w:val="006D19D5"/>
    <w:rsid w:val="006D6B44"/>
    <w:rsid w:val="006E1775"/>
    <w:rsid w:val="006E4738"/>
    <w:rsid w:val="006F3207"/>
    <w:rsid w:val="007063A7"/>
    <w:rsid w:val="00711ABF"/>
    <w:rsid w:val="00721888"/>
    <w:rsid w:val="00726396"/>
    <w:rsid w:val="00727FDA"/>
    <w:rsid w:val="007502C3"/>
    <w:rsid w:val="00754929"/>
    <w:rsid w:val="007660E6"/>
    <w:rsid w:val="0077364D"/>
    <w:rsid w:val="00793A7C"/>
    <w:rsid w:val="00794B7D"/>
    <w:rsid w:val="007A50B7"/>
    <w:rsid w:val="007A7479"/>
    <w:rsid w:val="007B0E79"/>
    <w:rsid w:val="007B6D41"/>
    <w:rsid w:val="007C41B8"/>
    <w:rsid w:val="007C5A5B"/>
    <w:rsid w:val="007D0143"/>
    <w:rsid w:val="007D44AB"/>
    <w:rsid w:val="007E44CD"/>
    <w:rsid w:val="007E4C0C"/>
    <w:rsid w:val="007F7D8B"/>
    <w:rsid w:val="00800EAE"/>
    <w:rsid w:val="00801CEF"/>
    <w:rsid w:val="00804770"/>
    <w:rsid w:val="0081304E"/>
    <w:rsid w:val="00827873"/>
    <w:rsid w:val="00837037"/>
    <w:rsid w:val="00840570"/>
    <w:rsid w:val="008413AA"/>
    <w:rsid w:val="00850234"/>
    <w:rsid w:val="00851C73"/>
    <w:rsid w:val="00857FED"/>
    <w:rsid w:val="00874E37"/>
    <w:rsid w:val="0087672E"/>
    <w:rsid w:val="00881BDD"/>
    <w:rsid w:val="00892ED6"/>
    <w:rsid w:val="00894870"/>
    <w:rsid w:val="008B2387"/>
    <w:rsid w:val="008C1EB2"/>
    <w:rsid w:val="008D189F"/>
    <w:rsid w:val="008D3EA7"/>
    <w:rsid w:val="008D4FEA"/>
    <w:rsid w:val="008D5867"/>
    <w:rsid w:val="008D7068"/>
    <w:rsid w:val="008E61F6"/>
    <w:rsid w:val="008E6E89"/>
    <w:rsid w:val="008F0777"/>
    <w:rsid w:val="008F17C3"/>
    <w:rsid w:val="008F34B5"/>
    <w:rsid w:val="008F4F65"/>
    <w:rsid w:val="00910C10"/>
    <w:rsid w:val="00915FC0"/>
    <w:rsid w:val="009269C9"/>
    <w:rsid w:val="00933C8B"/>
    <w:rsid w:val="009518AD"/>
    <w:rsid w:val="00965327"/>
    <w:rsid w:val="00986DCB"/>
    <w:rsid w:val="00997036"/>
    <w:rsid w:val="009A21C6"/>
    <w:rsid w:val="009A33C7"/>
    <w:rsid w:val="009B0D5D"/>
    <w:rsid w:val="009C348C"/>
    <w:rsid w:val="009C7CA7"/>
    <w:rsid w:val="009E25C5"/>
    <w:rsid w:val="009F1E83"/>
    <w:rsid w:val="00A0282D"/>
    <w:rsid w:val="00A03AF1"/>
    <w:rsid w:val="00A10BFB"/>
    <w:rsid w:val="00A20F5C"/>
    <w:rsid w:val="00A25D33"/>
    <w:rsid w:val="00A40588"/>
    <w:rsid w:val="00A42808"/>
    <w:rsid w:val="00A71E1B"/>
    <w:rsid w:val="00A932A1"/>
    <w:rsid w:val="00A9388C"/>
    <w:rsid w:val="00A947E1"/>
    <w:rsid w:val="00AC3307"/>
    <w:rsid w:val="00AC7FD5"/>
    <w:rsid w:val="00AE40AD"/>
    <w:rsid w:val="00AF6F55"/>
    <w:rsid w:val="00B14B6E"/>
    <w:rsid w:val="00B2448B"/>
    <w:rsid w:val="00B36458"/>
    <w:rsid w:val="00B45417"/>
    <w:rsid w:val="00B60F4D"/>
    <w:rsid w:val="00B64F5B"/>
    <w:rsid w:val="00B7193A"/>
    <w:rsid w:val="00B7474D"/>
    <w:rsid w:val="00B857B5"/>
    <w:rsid w:val="00B921C1"/>
    <w:rsid w:val="00BA4B8E"/>
    <w:rsid w:val="00BA6D3E"/>
    <w:rsid w:val="00BB07B1"/>
    <w:rsid w:val="00BB2E7B"/>
    <w:rsid w:val="00BC51A3"/>
    <w:rsid w:val="00BD06DB"/>
    <w:rsid w:val="00BD646F"/>
    <w:rsid w:val="00BE4888"/>
    <w:rsid w:val="00BE631F"/>
    <w:rsid w:val="00BF16AA"/>
    <w:rsid w:val="00C029B2"/>
    <w:rsid w:val="00C22344"/>
    <w:rsid w:val="00C352D3"/>
    <w:rsid w:val="00C43192"/>
    <w:rsid w:val="00C54B13"/>
    <w:rsid w:val="00C80CB3"/>
    <w:rsid w:val="00C85D59"/>
    <w:rsid w:val="00C94B15"/>
    <w:rsid w:val="00C96B9F"/>
    <w:rsid w:val="00CD1FB3"/>
    <w:rsid w:val="00CE49D0"/>
    <w:rsid w:val="00D01548"/>
    <w:rsid w:val="00D03C5C"/>
    <w:rsid w:val="00D15F5F"/>
    <w:rsid w:val="00D25C03"/>
    <w:rsid w:val="00D263BB"/>
    <w:rsid w:val="00D31B28"/>
    <w:rsid w:val="00D37612"/>
    <w:rsid w:val="00D46DAD"/>
    <w:rsid w:val="00D56C25"/>
    <w:rsid w:val="00D80366"/>
    <w:rsid w:val="00D82B2E"/>
    <w:rsid w:val="00D835B6"/>
    <w:rsid w:val="00D848E1"/>
    <w:rsid w:val="00D912C1"/>
    <w:rsid w:val="00D95C4D"/>
    <w:rsid w:val="00DA66CC"/>
    <w:rsid w:val="00DB7EEB"/>
    <w:rsid w:val="00DC3400"/>
    <w:rsid w:val="00DC3D54"/>
    <w:rsid w:val="00DD2F3B"/>
    <w:rsid w:val="00DD36AC"/>
    <w:rsid w:val="00DD7260"/>
    <w:rsid w:val="00DE392B"/>
    <w:rsid w:val="00DE40B7"/>
    <w:rsid w:val="00DE5CEE"/>
    <w:rsid w:val="00DE602D"/>
    <w:rsid w:val="00DF3CD7"/>
    <w:rsid w:val="00DF7993"/>
    <w:rsid w:val="00E057A5"/>
    <w:rsid w:val="00E07332"/>
    <w:rsid w:val="00E32D9A"/>
    <w:rsid w:val="00E36B4E"/>
    <w:rsid w:val="00E45EA7"/>
    <w:rsid w:val="00E655E2"/>
    <w:rsid w:val="00E738AD"/>
    <w:rsid w:val="00E8145D"/>
    <w:rsid w:val="00E87DB1"/>
    <w:rsid w:val="00E95041"/>
    <w:rsid w:val="00EA0F44"/>
    <w:rsid w:val="00EA5BC2"/>
    <w:rsid w:val="00EA7F4F"/>
    <w:rsid w:val="00ED0D13"/>
    <w:rsid w:val="00EE54A7"/>
    <w:rsid w:val="00EF19FC"/>
    <w:rsid w:val="00EF452E"/>
    <w:rsid w:val="00EF7CFB"/>
    <w:rsid w:val="00F04941"/>
    <w:rsid w:val="00F11ABF"/>
    <w:rsid w:val="00F14C2A"/>
    <w:rsid w:val="00F17118"/>
    <w:rsid w:val="00F26BB1"/>
    <w:rsid w:val="00F35226"/>
    <w:rsid w:val="00F41642"/>
    <w:rsid w:val="00F46F6B"/>
    <w:rsid w:val="00F51990"/>
    <w:rsid w:val="00F655DD"/>
    <w:rsid w:val="00F701C7"/>
    <w:rsid w:val="00F71981"/>
    <w:rsid w:val="00F725FB"/>
    <w:rsid w:val="00F7265E"/>
    <w:rsid w:val="00F75040"/>
    <w:rsid w:val="00F77169"/>
    <w:rsid w:val="00F84156"/>
    <w:rsid w:val="00FA6B2B"/>
    <w:rsid w:val="00FB1369"/>
    <w:rsid w:val="00FB3AFA"/>
    <w:rsid w:val="00FB51FA"/>
    <w:rsid w:val="00FC6C7B"/>
    <w:rsid w:val="00FF6BDE"/>
    <w:rsid w:val="00FF6D6F"/>
    <w:rsid w:val="0D9F30BA"/>
    <w:rsid w:val="15D60F01"/>
    <w:rsid w:val="1D62F562"/>
    <w:rsid w:val="1F375835"/>
    <w:rsid w:val="1FAE037D"/>
    <w:rsid w:val="24FD8A79"/>
    <w:rsid w:val="29EE3B8F"/>
    <w:rsid w:val="33FFA607"/>
    <w:rsid w:val="3AFB1397"/>
    <w:rsid w:val="3C6EE721"/>
    <w:rsid w:val="3F8E0CC4"/>
    <w:rsid w:val="3FEB00BF"/>
    <w:rsid w:val="429F951A"/>
    <w:rsid w:val="47FB78D2"/>
    <w:rsid w:val="4CBF15E4"/>
    <w:rsid w:val="4F7EEBD5"/>
    <w:rsid w:val="4FFD0125"/>
    <w:rsid w:val="55AD9145"/>
    <w:rsid w:val="573B6821"/>
    <w:rsid w:val="5AFF5F14"/>
    <w:rsid w:val="5EBB32A5"/>
    <w:rsid w:val="5F9FEAE1"/>
    <w:rsid w:val="5FBD038A"/>
    <w:rsid w:val="5FE30F66"/>
    <w:rsid w:val="5FFFEB64"/>
    <w:rsid w:val="63DD80F3"/>
    <w:rsid w:val="677711B7"/>
    <w:rsid w:val="67FF5C23"/>
    <w:rsid w:val="686DD454"/>
    <w:rsid w:val="6B9A2ACE"/>
    <w:rsid w:val="6C6F1FA0"/>
    <w:rsid w:val="6CABA0AB"/>
    <w:rsid w:val="6DFF88F6"/>
    <w:rsid w:val="6FFEAB2A"/>
    <w:rsid w:val="76E11E1E"/>
    <w:rsid w:val="7BB55059"/>
    <w:rsid w:val="7BF7D97E"/>
    <w:rsid w:val="7D5999B8"/>
    <w:rsid w:val="7F07521A"/>
    <w:rsid w:val="7F2F70B4"/>
    <w:rsid w:val="7F5D9527"/>
    <w:rsid w:val="7FEDE7FC"/>
    <w:rsid w:val="7FEDF1F2"/>
    <w:rsid w:val="7FFD244C"/>
    <w:rsid w:val="7FFE32E5"/>
    <w:rsid w:val="7FFFB94F"/>
    <w:rsid w:val="86D5AC57"/>
    <w:rsid w:val="87FF677E"/>
    <w:rsid w:val="9D79AFA9"/>
    <w:rsid w:val="9DBF8ACD"/>
    <w:rsid w:val="9EA7BB0E"/>
    <w:rsid w:val="9FF7F482"/>
    <w:rsid w:val="9FFDF71D"/>
    <w:rsid w:val="9FFF1B98"/>
    <w:rsid w:val="A7B1B6BE"/>
    <w:rsid w:val="AAE640F9"/>
    <w:rsid w:val="AD7F3338"/>
    <w:rsid w:val="AE6625A5"/>
    <w:rsid w:val="B63C5E66"/>
    <w:rsid w:val="B6B4B922"/>
    <w:rsid w:val="B7FF3D36"/>
    <w:rsid w:val="BABF284C"/>
    <w:rsid w:val="BDFF25F0"/>
    <w:rsid w:val="C3FFE38F"/>
    <w:rsid w:val="C7BA9396"/>
    <w:rsid w:val="C7DE39A6"/>
    <w:rsid w:val="CFF37D61"/>
    <w:rsid w:val="D7DFE5A0"/>
    <w:rsid w:val="DEFF0B7B"/>
    <w:rsid w:val="DF7F427F"/>
    <w:rsid w:val="DFBF448E"/>
    <w:rsid w:val="DFF73CD5"/>
    <w:rsid w:val="E3F9603A"/>
    <w:rsid w:val="E4B58500"/>
    <w:rsid w:val="E8DFD0EA"/>
    <w:rsid w:val="ECFF8139"/>
    <w:rsid w:val="ED35B4AC"/>
    <w:rsid w:val="F3DD38DF"/>
    <w:rsid w:val="F3FF78F6"/>
    <w:rsid w:val="F62A2661"/>
    <w:rsid w:val="F7211884"/>
    <w:rsid w:val="F7D83376"/>
    <w:rsid w:val="FBB65BB1"/>
    <w:rsid w:val="FBF72F59"/>
    <w:rsid w:val="FE798BB8"/>
    <w:rsid w:val="FE9F5070"/>
    <w:rsid w:val="FEBF49E9"/>
    <w:rsid w:val="FEF01086"/>
    <w:rsid w:val="FEF7EEE7"/>
    <w:rsid w:val="FEFF0509"/>
    <w:rsid w:val="FEFF071B"/>
    <w:rsid w:val="FF450E9E"/>
    <w:rsid w:val="FF77DF62"/>
    <w:rsid w:val="FFD7F0E7"/>
    <w:rsid w:val="FFDE3960"/>
    <w:rsid w:val="FFDFCF5D"/>
    <w:rsid w:val="FFDFDDDD"/>
    <w:rsid w:val="FFF5EAAC"/>
    <w:rsid w:val="FFFEE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2B7F7C"/>
  <w15:docId w15:val="{8DEF55A9-735E-417A-947D-0771667F4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b">
    <w:name w:val="Table Grid"/>
    <w:basedOn w:val="a1"/>
    <w:autoRedefine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uiPriority w:val="22"/>
    <w:qFormat/>
    <w:rPr>
      <w:b/>
    </w:rPr>
  </w:style>
  <w:style w:type="character" w:customStyle="1" w:styleId="10">
    <w:name w:val="标题 1 字符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d">
    <w:name w:val="Quote"/>
    <w:basedOn w:val="a"/>
    <w:next w:val="a"/>
    <w:link w:val="ae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e">
    <w:name w:val="引用 字符"/>
    <w:basedOn w:val="a0"/>
    <w:link w:val="ad"/>
    <w:uiPriority w:val="29"/>
    <w:rPr>
      <w:i/>
      <w:iCs/>
      <w:color w:val="404040" w:themeColor="text1" w:themeTint="BF"/>
    </w:r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0">
    <w:name w:val="Intense Quote"/>
    <w:basedOn w:val="a"/>
    <w:next w:val="a"/>
    <w:link w:val="af1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1">
    <w:name w:val="明显引用 字符"/>
    <w:basedOn w:val="a0"/>
    <w:link w:val="af0"/>
    <w:uiPriority w:val="30"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character" w:customStyle="1" w:styleId="s1">
    <w:name w:val="s1"/>
    <w:basedOn w:val="a0"/>
    <w:rPr>
      <w:rFonts w:ascii="Helvetica Neue" w:eastAsia="Helvetica Neue" w:hAnsi="Helvetica Neue" w:cs="Helvetica Neue"/>
      <w:sz w:val="19"/>
      <w:szCs w:val="19"/>
    </w:rPr>
  </w:style>
  <w:style w:type="paragraph" w:customStyle="1" w:styleId="p1">
    <w:name w:val="p1"/>
    <w:basedOn w:val="a"/>
    <w:pPr>
      <w:jc w:val="left"/>
    </w:pPr>
    <w:rPr>
      <w:rFonts w:ascii="pingfang sc" w:eastAsia="pingfang sc" w:hAnsi="pingfang sc" w:cs="Times New Roman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245</Words>
  <Characters>1400</Characters>
  <Application>Microsoft Office Word</Application>
  <DocSecurity>0</DocSecurity>
  <Lines>11</Lines>
  <Paragraphs>3</Paragraphs>
  <ScaleCrop>false</ScaleCrop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陈松</dc:creator>
  <cp:lastModifiedBy>xf wang</cp:lastModifiedBy>
  <cp:revision>40</cp:revision>
  <dcterms:created xsi:type="dcterms:W3CDTF">2026-08-19T06:11:00Z</dcterms:created>
  <dcterms:modified xsi:type="dcterms:W3CDTF">2026-08-19T08:02:00Z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ICV">
    <vt:lpwstr>6EC1A105003E7C24951F846AAE214003_43</vt:lpwstr>
  </property>
</Properties>
</file>