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FC9" w:rsidRPr="00F053FA" w:rsidRDefault="002F4FC9" w:rsidP="002F4FC9">
      <w:pPr>
        <w:jc w:val="center"/>
        <w:rPr>
          <w:szCs w:val="21"/>
        </w:rPr>
      </w:pPr>
      <w:proofErr w:type="gramStart"/>
      <w:r w:rsidRPr="00F053FA">
        <w:rPr>
          <w:rFonts w:hint="eastAsia"/>
          <w:szCs w:val="21"/>
        </w:rPr>
        <w:t>产线工位主</w:t>
      </w:r>
      <w:proofErr w:type="gramEnd"/>
      <w:r w:rsidRPr="00F053FA">
        <w:rPr>
          <w:rFonts w:hint="eastAsia"/>
          <w:szCs w:val="21"/>
        </w:rPr>
        <w:t>数据</w:t>
      </w:r>
    </w:p>
    <w:p w:rsidR="002F4FC9" w:rsidRPr="00F053FA" w:rsidRDefault="002F4FC9" w:rsidP="00F053FA">
      <w:pPr>
        <w:jc w:val="center"/>
        <w:rPr>
          <w:b/>
        </w:rPr>
      </w:pPr>
      <w:r w:rsidRPr="00F053FA">
        <w:rPr>
          <w:rFonts w:hint="eastAsia"/>
          <w:b/>
        </w:rPr>
        <w:t>流水线</w:t>
      </w:r>
      <w:r w:rsidRPr="00F053FA">
        <w:rPr>
          <w:rFonts w:hint="eastAsia"/>
          <w:b/>
        </w:rPr>
        <w:t>1</w:t>
      </w:r>
    </w:p>
    <w:p w:rsidR="002F4FC9" w:rsidRDefault="002F4FC9">
      <w:r>
        <w:rPr>
          <w:noProof/>
        </w:rPr>
        <w:drawing>
          <wp:inline distT="0" distB="0" distL="0" distR="0">
            <wp:extent cx="5274310" cy="667646"/>
            <wp:effectExtent l="19050" t="0" r="2540" b="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7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C9" w:rsidRDefault="002F4FC9">
      <w:r>
        <w:rPr>
          <w:rFonts w:hint="eastAsia"/>
          <w:noProof/>
        </w:rPr>
        <w:drawing>
          <wp:inline distT="0" distB="0" distL="0" distR="0">
            <wp:extent cx="5274615" cy="1894637"/>
            <wp:effectExtent l="19050" t="0" r="223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9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615" cy="1894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C9" w:rsidRPr="001F6A12" w:rsidRDefault="002F4FC9">
      <w:pPr>
        <w:rPr>
          <w:b/>
        </w:rPr>
      </w:pPr>
      <w:r w:rsidRPr="001F6A12">
        <w:rPr>
          <w:rFonts w:hint="eastAsia"/>
          <w:b/>
        </w:rPr>
        <w:t>具有的特殊工序能力：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1</w:t>
      </w:r>
      <w:r>
        <w:rPr>
          <w:rFonts w:hint="eastAsia"/>
        </w:rPr>
        <w:t>：具备铆接专用台面，可进行铆接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4</w:t>
      </w:r>
      <w:r>
        <w:rPr>
          <w:rFonts w:hint="eastAsia"/>
        </w:rPr>
        <w:t>：</w:t>
      </w:r>
      <w:proofErr w:type="gramStart"/>
      <w:r>
        <w:rPr>
          <w:rFonts w:hint="eastAsia"/>
        </w:rPr>
        <w:t>具备具备</w:t>
      </w:r>
      <w:proofErr w:type="gramEnd"/>
      <w:r>
        <w:rPr>
          <w:rFonts w:hint="eastAsia"/>
        </w:rPr>
        <w:t>弹簧压缩工装，可压缩弹簧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7</w:t>
      </w:r>
      <w:r>
        <w:rPr>
          <w:rFonts w:hint="eastAsia"/>
        </w:rPr>
        <w:t>：具备插座调整工装，可进行互换性检验并调整摇臂组件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10</w:t>
      </w:r>
      <w:r>
        <w:rPr>
          <w:rFonts w:hint="eastAsia"/>
        </w:rPr>
        <w:t>：具备电性能检验能力</w:t>
      </w:r>
    </w:p>
    <w:p w:rsidR="002F4FC9" w:rsidRDefault="002F4FC9">
      <w:pPr>
        <w:rPr>
          <w:rFonts w:hint="eastAsia"/>
        </w:rPr>
      </w:pPr>
      <w:r>
        <w:rPr>
          <w:rFonts w:hint="eastAsia"/>
        </w:rPr>
        <w:t>工位</w:t>
      </w:r>
      <w:r>
        <w:rPr>
          <w:rFonts w:hint="eastAsia"/>
        </w:rPr>
        <w:t>11</w:t>
      </w:r>
      <w:r>
        <w:rPr>
          <w:rFonts w:hint="eastAsia"/>
        </w:rPr>
        <w:t>：进行产品包装</w:t>
      </w:r>
    </w:p>
    <w:p w:rsidR="001F6A12" w:rsidRPr="001F6A12" w:rsidRDefault="001F6A12" w:rsidP="001F6A12">
      <w:pPr>
        <w:rPr>
          <w:b/>
        </w:rPr>
      </w:pPr>
      <w:r w:rsidRPr="001F6A12">
        <w:rPr>
          <w:rFonts w:hint="eastAsia"/>
          <w:b/>
        </w:rPr>
        <w:t>范围：常用于生产已实现流动化的插头、插座</w:t>
      </w:r>
      <w:r>
        <w:rPr>
          <w:rFonts w:hint="eastAsia"/>
          <w:b/>
        </w:rPr>
        <w:t>(</w:t>
      </w:r>
      <w:r>
        <w:rPr>
          <w:rFonts w:hint="eastAsia"/>
          <w:b/>
        </w:rPr>
        <w:t>以下型号及其衍生产品</w:t>
      </w:r>
      <w:r>
        <w:rPr>
          <w:rFonts w:hint="eastAsia"/>
          <w:b/>
        </w:rPr>
        <w:t>)</w:t>
      </w:r>
    </w:p>
    <w:p w:rsidR="001F6A12" w:rsidRPr="001F6A12" w:rsidRDefault="001F6A12">
      <w:r>
        <w:rPr>
          <w:noProof/>
        </w:rPr>
        <w:drawing>
          <wp:inline distT="0" distB="0" distL="0" distR="0">
            <wp:extent cx="2890979" cy="3978323"/>
            <wp:effectExtent l="19050" t="0" r="4621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848" cy="3978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C9" w:rsidRPr="00F053FA" w:rsidRDefault="002F4FC9" w:rsidP="00F053FA">
      <w:pPr>
        <w:jc w:val="center"/>
        <w:rPr>
          <w:b/>
        </w:rPr>
      </w:pPr>
      <w:r w:rsidRPr="00F053FA">
        <w:rPr>
          <w:rFonts w:hint="eastAsia"/>
          <w:b/>
        </w:rPr>
        <w:lastRenderedPageBreak/>
        <w:t>流水线</w:t>
      </w:r>
      <w:r w:rsidR="00F053FA" w:rsidRPr="00F053FA">
        <w:rPr>
          <w:rFonts w:hint="eastAsia"/>
          <w:b/>
        </w:rPr>
        <w:t>2</w:t>
      </w:r>
    </w:p>
    <w:p w:rsidR="0081131D" w:rsidRDefault="002F4FC9">
      <w:r>
        <w:rPr>
          <w:noProof/>
        </w:rPr>
        <w:drawing>
          <wp:inline distT="0" distB="0" distL="0" distR="0">
            <wp:extent cx="5274310" cy="1470357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0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C9" w:rsidRDefault="002F4FC9">
      <w:r>
        <w:rPr>
          <w:noProof/>
        </w:rPr>
        <w:drawing>
          <wp:inline distT="0" distB="0" distL="0" distR="0">
            <wp:extent cx="5274310" cy="2134766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34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C9" w:rsidRPr="001F6A12" w:rsidRDefault="002F4FC9">
      <w:pPr>
        <w:rPr>
          <w:b/>
        </w:rPr>
      </w:pPr>
      <w:r w:rsidRPr="001F6A12">
        <w:rPr>
          <w:rFonts w:hint="eastAsia"/>
          <w:b/>
        </w:rPr>
        <w:t>具有的特殊工序能力：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1/</w:t>
      </w:r>
      <w:r>
        <w:rPr>
          <w:rFonts w:hint="eastAsia"/>
        </w:rPr>
        <w:t>工位</w:t>
      </w:r>
      <w:r>
        <w:rPr>
          <w:rFonts w:hint="eastAsia"/>
        </w:rPr>
        <w:t>5</w:t>
      </w:r>
      <w:r>
        <w:rPr>
          <w:rFonts w:hint="eastAsia"/>
        </w:rPr>
        <w:t>：具备铆接专用台面，可进行铆接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>：具有智能拧紧枪，可对</w:t>
      </w:r>
      <w:r>
        <w:rPr>
          <w:rFonts w:hint="eastAsia"/>
        </w:rPr>
        <w:t>KC20</w:t>
      </w:r>
      <w:r>
        <w:rPr>
          <w:rFonts w:hint="eastAsia"/>
        </w:rPr>
        <w:t>跨接线进行高效率扭力校核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>：具有波纹管压缩工装，可进行波纹管压缩</w:t>
      </w:r>
    </w:p>
    <w:p w:rsidR="002F4FC9" w:rsidRDefault="002F4FC9">
      <w:r>
        <w:rPr>
          <w:rFonts w:hint="eastAsia"/>
        </w:rPr>
        <w:t>工位</w:t>
      </w:r>
      <w:r>
        <w:rPr>
          <w:rFonts w:hint="eastAsia"/>
        </w:rPr>
        <w:t>5</w:t>
      </w:r>
      <w:r>
        <w:rPr>
          <w:rFonts w:hint="eastAsia"/>
        </w:rPr>
        <w:t>：具有接头拧紧工装，可进行</w:t>
      </w:r>
      <w:r>
        <w:rPr>
          <w:rFonts w:hint="eastAsia"/>
        </w:rPr>
        <w:t>J04</w:t>
      </w:r>
      <w:r>
        <w:rPr>
          <w:rFonts w:hint="eastAsia"/>
        </w:rPr>
        <w:t>跨接线的接头紧固工序</w:t>
      </w:r>
      <w:r>
        <w:br/>
      </w:r>
      <w:r>
        <w:rPr>
          <w:rFonts w:hint="eastAsia"/>
        </w:rPr>
        <w:t>工位</w:t>
      </w:r>
      <w:r>
        <w:rPr>
          <w:rFonts w:hint="eastAsia"/>
        </w:rPr>
        <w:t>5</w:t>
      </w:r>
      <w:r>
        <w:rPr>
          <w:rFonts w:hint="eastAsia"/>
        </w:rPr>
        <w:t>：具备电性能检验能力</w:t>
      </w:r>
    </w:p>
    <w:p w:rsidR="002F4FC9" w:rsidRDefault="002F4FC9">
      <w:pPr>
        <w:rPr>
          <w:rFonts w:hint="eastAsia"/>
        </w:rPr>
      </w:pPr>
      <w:r>
        <w:rPr>
          <w:rFonts w:hint="eastAsia"/>
        </w:rPr>
        <w:t>工位</w:t>
      </w:r>
      <w:r>
        <w:rPr>
          <w:rFonts w:hint="eastAsia"/>
        </w:rPr>
        <w:t>6</w:t>
      </w:r>
      <w:r>
        <w:rPr>
          <w:rFonts w:hint="eastAsia"/>
        </w:rPr>
        <w:t>：进行产品包装</w:t>
      </w:r>
    </w:p>
    <w:p w:rsidR="001F6A12" w:rsidRPr="001F6A12" w:rsidRDefault="001F6A12">
      <w:pPr>
        <w:rPr>
          <w:rFonts w:hint="eastAsia"/>
          <w:b/>
        </w:rPr>
      </w:pPr>
      <w:r w:rsidRPr="001F6A12">
        <w:rPr>
          <w:rFonts w:hint="eastAsia"/>
          <w:b/>
        </w:rPr>
        <w:t>范围：常用于生产已实现流动化的跨接线</w:t>
      </w:r>
      <w:r>
        <w:rPr>
          <w:rFonts w:hint="eastAsia"/>
          <w:b/>
        </w:rPr>
        <w:t>(</w:t>
      </w:r>
      <w:r>
        <w:rPr>
          <w:rFonts w:hint="eastAsia"/>
          <w:b/>
        </w:rPr>
        <w:t>以下型号及其衍生产品</w:t>
      </w:r>
      <w:r>
        <w:rPr>
          <w:rFonts w:hint="eastAsia"/>
          <w:b/>
        </w:rPr>
        <w:t>)</w:t>
      </w:r>
    </w:p>
    <w:p w:rsidR="001F6A12" w:rsidRDefault="001F6A12">
      <w:r>
        <w:rPr>
          <w:noProof/>
        </w:rPr>
        <w:drawing>
          <wp:inline distT="0" distB="0" distL="0" distR="0">
            <wp:extent cx="3320396" cy="2408830"/>
            <wp:effectExtent l="1905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386" cy="240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C9" w:rsidRPr="00F053FA" w:rsidRDefault="002F4FC9" w:rsidP="00F053FA">
      <w:pPr>
        <w:jc w:val="center"/>
        <w:rPr>
          <w:b/>
        </w:rPr>
      </w:pPr>
      <w:r w:rsidRPr="00F053FA">
        <w:rPr>
          <w:rFonts w:hint="eastAsia"/>
          <w:b/>
        </w:rPr>
        <w:t>流水线</w:t>
      </w:r>
      <w:r w:rsidRPr="00F053FA">
        <w:rPr>
          <w:rFonts w:hint="eastAsia"/>
          <w:b/>
        </w:rPr>
        <w:t>3(</w:t>
      </w:r>
      <w:r w:rsidRPr="00F053FA">
        <w:rPr>
          <w:rFonts w:hint="eastAsia"/>
          <w:b/>
        </w:rPr>
        <w:t>皮带线</w:t>
      </w:r>
      <w:r w:rsidRPr="00F053FA">
        <w:rPr>
          <w:rFonts w:hint="eastAsia"/>
          <w:b/>
        </w:rPr>
        <w:t>)</w:t>
      </w:r>
    </w:p>
    <w:p w:rsidR="002F4FC9" w:rsidRDefault="00F053FA">
      <w:r>
        <w:rPr>
          <w:noProof/>
        </w:rPr>
        <w:lastRenderedPageBreak/>
        <w:drawing>
          <wp:inline distT="0" distB="0" distL="0" distR="0">
            <wp:extent cx="5274310" cy="3282774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3FA" w:rsidRPr="0050765A" w:rsidRDefault="00F053FA" w:rsidP="00F053FA">
      <w:pPr>
        <w:rPr>
          <w:b/>
        </w:rPr>
      </w:pPr>
      <w:r w:rsidRPr="0050765A">
        <w:rPr>
          <w:rFonts w:hint="eastAsia"/>
          <w:b/>
        </w:rPr>
        <w:t>具有的特殊工序能力：</w:t>
      </w:r>
    </w:p>
    <w:p w:rsidR="00F053FA" w:rsidRDefault="00F053FA" w:rsidP="00F053FA">
      <w:r>
        <w:rPr>
          <w:rFonts w:hint="eastAsia"/>
        </w:rPr>
        <w:t>工位</w:t>
      </w:r>
      <w:r>
        <w:rPr>
          <w:rFonts w:hint="eastAsia"/>
        </w:rPr>
        <w:t>1/</w:t>
      </w:r>
      <w:r>
        <w:rPr>
          <w:rFonts w:hint="eastAsia"/>
        </w:rPr>
        <w:t>：具备铆接专用台面，可进行铆接</w:t>
      </w:r>
    </w:p>
    <w:p w:rsidR="00F053FA" w:rsidRDefault="00F053FA" w:rsidP="00F053FA">
      <w:r>
        <w:rPr>
          <w:rFonts w:hint="eastAsia"/>
        </w:rPr>
        <w:t>末端工位：进行产品包装</w:t>
      </w:r>
    </w:p>
    <w:p w:rsidR="001F6A12" w:rsidRPr="0050765A" w:rsidRDefault="001F6A12">
      <w:pPr>
        <w:rPr>
          <w:b/>
        </w:rPr>
      </w:pPr>
      <w:r w:rsidRPr="0050765A">
        <w:rPr>
          <w:rFonts w:hint="eastAsia"/>
          <w:b/>
        </w:rPr>
        <w:t>范围：常用于生产</w:t>
      </w:r>
      <w:proofErr w:type="gramStart"/>
      <w:r w:rsidRPr="0050765A">
        <w:rPr>
          <w:rFonts w:hint="eastAsia"/>
          <w:b/>
        </w:rPr>
        <w:t>城轨项目</w:t>
      </w:r>
      <w:proofErr w:type="gramEnd"/>
      <w:r w:rsidRPr="0050765A">
        <w:rPr>
          <w:rFonts w:hint="eastAsia"/>
          <w:b/>
        </w:rPr>
        <w:t>的小型连接器</w:t>
      </w:r>
    </w:p>
    <w:p w:rsidR="001F6A12" w:rsidRPr="001F6A12" w:rsidRDefault="00F053FA" w:rsidP="001F6A12">
      <w:pPr>
        <w:jc w:val="center"/>
        <w:rPr>
          <w:b/>
        </w:rPr>
      </w:pPr>
      <w:r w:rsidRPr="001F6A12">
        <w:rPr>
          <w:rFonts w:hint="eastAsia"/>
          <w:b/>
        </w:rPr>
        <w:t>产品的工序工位分配逻辑：</w:t>
      </w:r>
    </w:p>
    <w:p w:rsidR="00F053FA" w:rsidRDefault="00F053FA" w:rsidP="00F053FA">
      <w:pPr>
        <w:pStyle w:val="a4"/>
        <w:numPr>
          <w:ilvl w:val="0"/>
          <w:numId w:val="1"/>
        </w:numPr>
        <w:ind w:firstLineChars="0"/>
        <w:rPr>
          <w:b/>
        </w:rPr>
      </w:pPr>
      <w:r w:rsidRPr="00F053FA">
        <w:rPr>
          <w:rFonts w:hint="eastAsia"/>
          <w:b/>
        </w:rPr>
        <w:t>根据工序逻辑进行初步排序</w:t>
      </w:r>
    </w:p>
    <w:p w:rsidR="00F053FA" w:rsidRPr="00F053FA" w:rsidRDefault="00F053FA" w:rsidP="00F053FA">
      <w:pPr>
        <w:pStyle w:val="a4"/>
        <w:ind w:left="360" w:firstLineChars="0" w:firstLine="0"/>
        <w:rPr>
          <w:b/>
        </w:rPr>
      </w:pPr>
      <w:r w:rsidRPr="00F053FA">
        <w:rPr>
          <w:b/>
          <w:noProof/>
        </w:rPr>
        <w:drawing>
          <wp:inline distT="0" distB="0" distL="0" distR="0">
            <wp:extent cx="5048553" cy="2383044"/>
            <wp:effectExtent l="1905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1049" cy="2398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53FA" w:rsidRDefault="00F053FA" w:rsidP="00F053FA">
      <w:pPr>
        <w:pStyle w:val="a4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根据测算，赋予各</w:t>
      </w:r>
      <w:proofErr w:type="gramStart"/>
      <w:r>
        <w:rPr>
          <w:rFonts w:hint="eastAsia"/>
          <w:b/>
        </w:rPr>
        <w:t>工序工步不同</w:t>
      </w:r>
      <w:proofErr w:type="gramEnd"/>
      <w:r>
        <w:rPr>
          <w:rFonts w:hint="eastAsia"/>
          <w:b/>
        </w:rPr>
        <w:t>的工时</w:t>
      </w:r>
    </w:p>
    <w:p w:rsidR="00F053FA" w:rsidRDefault="00F053FA" w:rsidP="00F053FA">
      <w:pPr>
        <w:pStyle w:val="a4"/>
        <w:ind w:left="360" w:firstLineChars="0" w:firstLine="0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573680" cy="3442002"/>
            <wp:effectExtent l="19050" t="0" r="797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355" cy="3441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53FA" w:rsidRDefault="00F053FA" w:rsidP="00F053FA">
      <w:pPr>
        <w:pStyle w:val="a4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优先将特殊工序分配在具有相应工序能力的工位</w:t>
      </w:r>
    </w:p>
    <w:p w:rsidR="00F053FA" w:rsidRPr="00F053FA" w:rsidRDefault="00F053FA" w:rsidP="00F053FA">
      <w:pPr>
        <w:pStyle w:val="a4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根据工序逻辑与工时，将剩下工序分配在其余工序中</w:t>
      </w:r>
    </w:p>
    <w:sectPr w:rsidR="00F053FA" w:rsidRPr="00F053FA" w:rsidSect="008113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647F"/>
    <w:multiLevelType w:val="hybridMultilevel"/>
    <w:tmpl w:val="A9D85C98"/>
    <w:lvl w:ilvl="0" w:tplc="EBD623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4FC9"/>
    <w:rsid w:val="00003563"/>
    <w:rsid w:val="00007363"/>
    <w:rsid w:val="000108B1"/>
    <w:rsid w:val="00015397"/>
    <w:rsid w:val="000265B1"/>
    <w:rsid w:val="000265F6"/>
    <w:rsid w:val="00026916"/>
    <w:rsid w:val="000269B8"/>
    <w:rsid w:val="0002739B"/>
    <w:rsid w:val="00030435"/>
    <w:rsid w:val="000313BD"/>
    <w:rsid w:val="0003453B"/>
    <w:rsid w:val="00040880"/>
    <w:rsid w:val="00041A99"/>
    <w:rsid w:val="00052AB3"/>
    <w:rsid w:val="00053170"/>
    <w:rsid w:val="00055EFE"/>
    <w:rsid w:val="00056D68"/>
    <w:rsid w:val="0007309D"/>
    <w:rsid w:val="000734B5"/>
    <w:rsid w:val="000734DE"/>
    <w:rsid w:val="0007374F"/>
    <w:rsid w:val="000738CD"/>
    <w:rsid w:val="00074A6D"/>
    <w:rsid w:val="00083A77"/>
    <w:rsid w:val="00085870"/>
    <w:rsid w:val="00087B7E"/>
    <w:rsid w:val="00091907"/>
    <w:rsid w:val="00093D89"/>
    <w:rsid w:val="000A4A97"/>
    <w:rsid w:val="000B2DB8"/>
    <w:rsid w:val="000B47BD"/>
    <w:rsid w:val="000B4F8F"/>
    <w:rsid w:val="000B7AF3"/>
    <w:rsid w:val="000C2ABD"/>
    <w:rsid w:val="000C3C76"/>
    <w:rsid w:val="000D0AE4"/>
    <w:rsid w:val="000D1018"/>
    <w:rsid w:val="000D26DC"/>
    <w:rsid w:val="000D2D13"/>
    <w:rsid w:val="000D67AC"/>
    <w:rsid w:val="000D792B"/>
    <w:rsid w:val="000E0C8E"/>
    <w:rsid w:val="000E7151"/>
    <w:rsid w:val="000F14BA"/>
    <w:rsid w:val="000F15F4"/>
    <w:rsid w:val="000F2CDE"/>
    <w:rsid w:val="00110B3B"/>
    <w:rsid w:val="00112B0D"/>
    <w:rsid w:val="00112CB2"/>
    <w:rsid w:val="00114843"/>
    <w:rsid w:val="00121F51"/>
    <w:rsid w:val="00131B6B"/>
    <w:rsid w:val="0013594D"/>
    <w:rsid w:val="001403D1"/>
    <w:rsid w:val="00141CD3"/>
    <w:rsid w:val="0014395E"/>
    <w:rsid w:val="00151F19"/>
    <w:rsid w:val="00152050"/>
    <w:rsid w:val="0015755D"/>
    <w:rsid w:val="00161C54"/>
    <w:rsid w:val="00164E99"/>
    <w:rsid w:val="001763B3"/>
    <w:rsid w:val="0017697D"/>
    <w:rsid w:val="001772B6"/>
    <w:rsid w:val="00183378"/>
    <w:rsid w:val="001846D4"/>
    <w:rsid w:val="00186CD7"/>
    <w:rsid w:val="00191460"/>
    <w:rsid w:val="0019406E"/>
    <w:rsid w:val="001A0E8C"/>
    <w:rsid w:val="001A298D"/>
    <w:rsid w:val="001A3276"/>
    <w:rsid w:val="001A4468"/>
    <w:rsid w:val="001A4607"/>
    <w:rsid w:val="001A6156"/>
    <w:rsid w:val="001A764D"/>
    <w:rsid w:val="001B355C"/>
    <w:rsid w:val="001C386F"/>
    <w:rsid w:val="001C5224"/>
    <w:rsid w:val="001C5F57"/>
    <w:rsid w:val="001C77EA"/>
    <w:rsid w:val="001D15B8"/>
    <w:rsid w:val="001D5E0D"/>
    <w:rsid w:val="001D66FA"/>
    <w:rsid w:val="001E704B"/>
    <w:rsid w:val="001F1E44"/>
    <w:rsid w:val="001F519C"/>
    <w:rsid w:val="001F6A12"/>
    <w:rsid w:val="0020491E"/>
    <w:rsid w:val="00205516"/>
    <w:rsid w:val="00211B01"/>
    <w:rsid w:val="00220945"/>
    <w:rsid w:val="00222EBA"/>
    <w:rsid w:val="00223E22"/>
    <w:rsid w:val="002250D3"/>
    <w:rsid w:val="00225878"/>
    <w:rsid w:val="002308AF"/>
    <w:rsid w:val="00232269"/>
    <w:rsid w:val="00240324"/>
    <w:rsid w:val="00240726"/>
    <w:rsid w:val="00240916"/>
    <w:rsid w:val="00241042"/>
    <w:rsid w:val="00242E90"/>
    <w:rsid w:val="00244633"/>
    <w:rsid w:val="00251F93"/>
    <w:rsid w:val="00255105"/>
    <w:rsid w:val="0026159E"/>
    <w:rsid w:val="00262394"/>
    <w:rsid w:val="00263754"/>
    <w:rsid w:val="00265E0C"/>
    <w:rsid w:val="002660B5"/>
    <w:rsid w:val="0026612D"/>
    <w:rsid w:val="00266A0A"/>
    <w:rsid w:val="00271B92"/>
    <w:rsid w:val="00275765"/>
    <w:rsid w:val="00285344"/>
    <w:rsid w:val="002871CC"/>
    <w:rsid w:val="0029154F"/>
    <w:rsid w:val="00294843"/>
    <w:rsid w:val="0029719E"/>
    <w:rsid w:val="002B0239"/>
    <w:rsid w:val="002B426F"/>
    <w:rsid w:val="002B696C"/>
    <w:rsid w:val="002D3C0D"/>
    <w:rsid w:val="002D3E35"/>
    <w:rsid w:val="002E0D2F"/>
    <w:rsid w:val="002E5809"/>
    <w:rsid w:val="002E7C77"/>
    <w:rsid w:val="002F03D8"/>
    <w:rsid w:val="002F455B"/>
    <w:rsid w:val="002F4FC9"/>
    <w:rsid w:val="002F5F60"/>
    <w:rsid w:val="00300545"/>
    <w:rsid w:val="00305C03"/>
    <w:rsid w:val="00307AED"/>
    <w:rsid w:val="00307BCA"/>
    <w:rsid w:val="0031259D"/>
    <w:rsid w:val="003129E1"/>
    <w:rsid w:val="00315235"/>
    <w:rsid w:val="0031584E"/>
    <w:rsid w:val="00322124"/>
    <w:rsid w:val="00323545"/>
    <w:rsid w:val="00323ADE"/>
    <w:rsid w:val="003274FC"/>
    <w:rsid w:val="0032760D"/>
    <w:rsid w:val="00330030"/>
    <w:rsid w:val="00332225"/>
    <w:rsid w:val="003363FF"/>
    <w:rsid w:val="00336582"/>
    <w:rsid w:val="00345583"/>
    <w:rsid w:val="00353B41"/>
    <w:rsid w:val="003547E0"/>
    <w:rsid w:val="00356A37"/>
    <w:rsid w:val="003570A1"/>
    <w:rsid w:val="003703BC"/>
    <w:rsid w:val="00373424"/>
    <w:rsid w:val="003743A1"/>
    <w:rsid w:val="003751CF"/>
    <w:rsid w:val="003802AE"/>
    <w:rsid w:val="0038524D"/>
    <w:rsid w:val="00386C9D"/>
    <w:rsid w:val="00390424"/>
    <w:rsid w:val="00392991"/>
    <w:rsid w:val="0039358F"/>
    <w:rsid w:val="0039392D"/>
    <w:rsid w:val="003A25E2"/>
    <w:rsid w:val="003A4DE8"/>
    <w:rsid w:val="003A4EE3"/>
    <w:rsid w:val="003A57F2"/>
    <w:rsid w:val="003A670A"/>
    <w:rsid w:val="003A79A8"/>
    <w:rsid w:val="003B0035"/>
    <w:rsid w:val="003B2CC4"/>
    <w:rsid w:val="003C04E6"/>
    <w:rsid w:val="003C34D7"/>
    <w:rsid w:val="003C4E3E"/>
    <w:rsid w:val="003C6BD4"/>
    <w:rsid w:val="003C6EBD"/>
    <w:rsid w:val="003C79A1"/>
    <w:rsid w:val="003D2C5B"/>
    <w:rsid w:val="003D3520"/>
    <w:rsid w:val="003D72D9"/>
    <w:rsid w:val="003F2E5A"/>
    <w:rsid w:val="003F2FA1"/>
    <w:rsid w:val="003F4DF1"/>
    <w:rsid w:val="00400F1F"/>
    <w:rsid w:val="0040187C"/>
    <w:rsid w:val="004035DC"/>
    <w:rsid w:val="004136DB"/>
    <w:rsid w:val="004171F9"/>
    <w:rsid w:val="00433F98"/>
    <w:rsid w:val="00434B1A"/>
    <w:rsid w:val="004437C5"/>
    <w:rsid w:val="00443E05"/>
    <w:rsid w:val="004447A6"/>
    <w:rsid w:val="004467F6"/>
    <w:rsid w:val="00454058"/>
    <w:rsid w:val="00457220"/>
    <w:rsid w:val="0046006E"/>
    <w:rsid w:val="00462F8A"/>
    <w:rsid w:val="0046424B"/>
    <w:rsid w:val="004654A4"/>
    <w:rsid w:val="004724FB"/>
    <w:rsid w:val="00473469"/>
    <w:rsid w:val="00476B6E"/>
    <w:rsid w:val="00477492"/>
    <w:rsid w:val="00477859"/>
    <w:rsid w:val="00483022"/>
    <w:rsid w:val="00487E5D"/>
    <w:rsid w:val="00494AAE"/>
    <w:rsid w:val="004A2341"/>
    <w:rsid w:val="004A40DC"/>
    <w:rsid w:val="004A4193"/>
    <w:rsid w:val="004A420F"/>
    <w:rsid w:val="004A4654"/>
    <w:rsid w:val="004B40D8"/>
    <w:rsid w:val="004B6CFA"/>
    <w:rsid w:val="004C1648"/>
    <w:rsid w:val="004C3FA5"/>
    <w:rsid w:val="004C545D"/>
    <w:rsid w:val="004C57D7"/>
    <w:rsid w:val="004C693D"/>
    <w:rsid w:val="004D5AFC"/>
    <w:rsid w:val="004E1295"/>
    <w:rsid w:val="004E39B8"/>
    <w:rsid w:val="004E3E8E"/>
    <w:rsid w:val="004F119E"/>
    <w:rsid w:val="004F2329"/>
    <w:rsid w:val="004F3F28"/>
    <w:rsid w:val="00503F8A"/>
    <w:rsid w:val="00505765"/>
    <w:rsid w:val="00506D4E"/>
    <w:rsid w:val="0050765A"/>
    <w:rsid w:val="0051058E"/>
    <w:rsid w:val="00525E13"/>
    <w:rsid w:val="005265B9"/>
    <w:rsid w:val="005279BA"/>
    <w:rsid w:val="00531BB7"/>
    <w:rsid w:val="00532035"/>
    <w:rsid w:val="005321BF"/>
    <w:rsid w:val="005323B1"/>
    <w:rsid w:val="0053308F"/>
    <w:rsid w:val="00541F0A"/>
    <w:rsid w:val="00544FB6"/>
    <w:rsid w:val="005508AC"/>
    <w:rsid w:val="00550D3A"/>
    <w:rsid w:val="0055353A"/>
    <w:rsid w:val="005613CF"/>
    <w:rsid w:val="005617A3"/>
    <w:rsid w:val="00566B6F"/>
    <w:rsid w:val="00567101"/>
    <w:rsid w:val="0056749C"/>
    <w:rsid w:val="00567537"/>
    <w:rsid w:val="00573E6C"/>
    <w:rsid w:val="005775AB"/>
    <w:rsid w:val="00586C57"/>
    <w:rsid w:val="005908C6"/>
    <w:rsid w:val="00593E43"/>
    <w:rsid w:val="005A3AF0"/>
    <w:rsid w:val="005B20FF"/>
    <w:rsid w:val="005C1669"/>
    <w:rsid w:val="005C5B4B"/>
    <w:rsid w:val="005C6830"/>
    <w:rsid w:val="005D4C16"/>
    <w:rsid w:val="005E1F39"/>
    <w:rsid w:val="005E3EAE"/>
    <w:rsid w:val="005F14A9"/>
    <w:rsid w:val="005F1E12"/>
    <w:rsid w:val="005F2734"/>
    <w:rsid w:val="005F4043"/>
    <w:rsid w:val="00600E84"/>
    <w:rsid w:val="00601082"/>
    <w:rsid w:val="0060416D"/>
    <w:rsid w:val="006070B0"/>
    <w:rsid w:val="0061617D"/>
    <w:rsid w:val="006223A5"/>
    <w:rsid w:val="00622674"/>
    <w:rsid w:val="0062303D"/>
    <w:rsid w:val="006247AE"/>
    <w:rsid w:val="00625551"/>
    <w:rsid w:val="006257B1"/>
    <w:rsid w:val="00627986"/>
    <w:rsid w:val="006312ED"/>
    <w:rsid w:val="006378B1"/>
    <w:rsid w:val="00637D57"/>
    <w:rsid w:val="0064288C"/>
    <w:rsid w:val="0065654C"/>
    <w:rsid w:val="00657CE2"/>
    <w:rsid w:val="00657F9A"/>
    <w:rsid w:val="00665A2F"/>
    <w:rsid w:val="00667586"/>
    <w:rsid w:val="006718A9"/>
    <w:rsid w:val="00671BCE"/>
    <w:rsid w:val="0067507F"/>
    <w:rsid w:val="006918AE"/>
    <w:rsid w:val="006A2851"/>
    <w:rsid w:val="006A5574"/>
    <w:rsid w:val="006A6973"/>
    <w:rsid w:val="006B6862"/>
    <w:rsid w:val="006C28CF"/>
    <w:rsid w:val="006C3220"/>
    <w:rsid w:val="006C40AE"/>
    <w:rsid w:val="006C4D71"/>
    <w:rsid w:val="006D089E"/>
    <w:rsid w:val="006D38C8"/>
    <w:rsid w:val="006D4783"/>
    <w:rsid w:val="006D70B8"/>
    <w:rsid w:val="006D73CE"/>
    <w:rsid w:val="006D756A"/>
    <w:rsid w:val="006E1E14"/>
    <w:rsid w:val="006E4109"/>
    <w:rsid w:val="006E4514"/>
    <w:rsid w:val="006E529C"/>
    <w:rsid w:val="006E7278"/>
    <w:rsid w:val="006F0147"/>
    <w:rsid w:val="006F2066"/>
    <w:rsid w:val="006F312C"/>
    <w:rsid w:val="006F45E0"/>
    <w:rsid w:val="006F7720"/>
    <w:rsid w:val="00712587"/>
    <w:rsid w:val="00717AA5"/>
    <w:rsid w:val="00717B22"/>
    <w:rsid w:val="007209AC"/>
    <w:rsid w:val="00721357"/>
    <w:rsid w:val="0072560D"/>
    <w:rsid w:val="00725F87"/>
    <w:rsid w:val="00726E94"/>
    <w:rsid w:val="00730BF9"/>
    <w:rsid w:val="00730F1D"/>
    <w:rsid w:val="007328F9"/>
    <w:rsid w:val="0073491A"/>
    <w:rsid w:val="00735093"/>
    <w:rsid w:val="00745C51"/>
    <w:rsid w:val="007521E0"/>
    <w:rsid w:val="0075618F"/>
    <w:rsid w:val="0075728B"/>
    <w:rsid w:val="00757496"/>
    <w:rsid w:val="0076075B"/>
    <w:rsid w:val="00767511"/>
    <w:rsid w:val="007730EE"/>
    <w:rsid w:val="00775E7C"/>
    <w:rsid w:val="00776203"/>
    <w:rsid w:val="00780024"/>
    <w:rsid w:val="0078007D"/>
    <w:rsid w:val="00782FA5"/>
    <w:rsid w:val="0078433E"/>
    <w:rsid w:val="00785118"/>
    <w:rsid w:val="007856D3"/>
    <w:rsid w:val="00787E03"/>
    <w:rsid w:val="007913B4"/>
    <w:rsid w:val="007948D9"/>
    <w:rsid w:val="007977D4"/>
    <w:rsid w:val="007978B4"/>
    <w:rsid w:val="007A01DC"/>
    <w:rsid w:val="007A1D25"/>
    <w:rsid w:val="007A2347"/>
    <w:rsid w:val="007A3520"/>
    <w:rsid w:val="007A3BC1"/>
    <w:rsid w:val="007A53B0"/>
    <w:rsid w:val="007A54F7"/>
    <w:rsid w:val="007B02BA"/>
    <w:rsid w:val="007B1FC8"/>
    <w:rsid w:val="007B478C"/>
    <w:rsid w:val="007B66DE"/>
    <w:rsid w:val="007C12DA"/>
    <w:rsid w:val="007C324C"/>
    <w:rsid w:val="007D0FD7"/>
    <w:rsid w:val="007E489B"/>
    <w:rsid w:val="007E578A"/>
    <w:rsid w:val="007E7B23"/>
    <w:rsid w:val="007E7C31"/>
    <w:rsid w:val="007F4622"/>
    <w:rsid w:val="0081131D"/>
    <w:rsid w:val="00812BB4"/>
    <w:rsid w:val="0081432C"/>
    <w:rsid w:val="00816F20"/>
    <w:rsid w:val="0081719B"/>
    <w:rsid w:val="00821994"/>
    <w:rsid w:val="00822F58"/>
    <w:rsid w:val="00824FD2"/>
    <w:rsid w:val="0082711B"/>
    <w:rsid w:val="008324F9"/>
    <w:rsid w:val="00834561"/>
    <w:rsid w:val="0085129E"/>
    <w:rsid w:val="00852D0A"/>
    <w:rsid w:val="00853EC3"/>
    <w:rsid w:val="008557FB"/>
    <w:rsid w:val="00857A14"/>
    <w:rsid w:val="0086137B"/>
    <w:rsid w:val="0086389F"/>
    <w:rsid w:val="008673A5"/>
    <w:rsid w:val="00874712"/>
    <w:rsid w:val="00877388"/>
    <w:rsid w:val="00881E19"/>
    <w:rsid w:val="008927A1"/>
    <w:rsid w:val="008963DB"/>
    <w:rsid w:val="00896610"/>
    <w:rsid w:val="008A153C"/>
    <w:rsid w:val="008A3F5F"/>
    <w:rsid w:val="008A69D4"/>
    <w:rsid w:val="008B395E"/>
    <w:rsid w:val="008B52B8"/>
    <w:rsid w:val="008B7C65"/>
    <w:rsid w:val="008C1618"/>
    <w:rsid w:val="008C795C"/>
    <w:rsid w:val="008C7E9A"/>
    <w:rsid w:val="008D0643"/>
    <w:rsid w:val="008D5E29"/>
    <w:rsid w:val="008E4FC3"/>
    <w:rsid w:val="008E5860"/>
    <w:rsid w:val="008F4C23"/>
    <w:rsid w:val="008F5AF2"/>
    <w:rsid w:val="009010BD"/>
    <w:rsid w:val="00902382"/>
    <w:rsid w:val="00903E79"/>
    <w:rsid w:val="009156D7"/>
    <w:rsid w:val="00921113"/>
    <w:rsid w:val="00921738"/>
    <w:rsid w:val="00921FE8"/>
    <w:rsid w:val="00922582"/>
    <w:rsid w:val="00927B08"/>
    <w:rsid w:val="00927F24"/>
    <w:rsid w:val="00933F0E"/>
    <w:rsid w:val="00937844"/>
    <w:rsid w:val="0094407A"/>
    <w:rsid w:val="009477D5"/>
    <w:rsid w:val="009527F0"/>
    <w:rsid w:val="009552D1"/>
    <w:rsid w:val="00955473"/>
    <w:rsid w:val="00955D78"/>
    <w:rsid w:val="00956695"/>
    <w:rsid w:val="00957BAE"/>
    <w:rsid w:val="00961713"/>
    <w:rsid w:val="009624E2"/>
    <w:rsid w:val="009631DE"/>
    <w:rsid w:val="009642F6"/>
    <w:rsid w:val="009658CE"/>
    <w:rsid w:val="00970122"/>
    <w:rsid w:val="00970BA8"/>
    <w:rsid w:val="0097523A"/>
    <w:rsid w:val="00976327"/>
    <w:rsid w:val="0097680E"/>
    <w:rsid w:val="0097691B"/>
    <w:rsid w:val="00976E26"/>
    <w:rsid w:val="009771EA"/>
    <w:rsid w:val="00980DD3"/>
    <w:rsid w:val="00980F50"/>
    <w:rsid w:val="009824ED"/>
    <w:rsid w:val="00985FEA"/>
    <w:rsid w:val="0098716C"/>
    <w:rsid w:val="009909F1"/>
    <w:rsid w:val="00993078"/>
    <w:rsid w:val="009932BD"/>
    <w:rsid w:val="00994EA1"/>
    <w:rsid w:val="009A0330"/>
    <w:rsid w:val="009A1C15"/>
    <w:rsid w:val="009A314E"/>
    <w:rsid w:val="009A5E9F"/>
    <w:rsid w:val="009B0FE9"/>
    <w:rsid w:val="009B13F7"/>
    <w:rsid w:val="009B1C8F"/>
    <w:rsid w:val="009B2441"/>
    <w:rsid w:val="009B35B9"/>
    <w:rsid w:val="009B4F09"/>
    <w:rsid w:val="009B50BA"/>
    <w:rsid w:val="009B6A43"/>
    <w:rsid w:val="009C6C16"/>
    <w:rsid w:val="009D00E2"/>
    <w:rsid w:val="009D572F"/>
    <w:rsid w:val="009D57DA"/>
    <w:rsid w:val="009E0180"/>
    <w:rsid w:val="009E1D9E"/>
    <w:rsid w:val="009F01C4"/>
    <w:rsid w:val="009F0F93"/>
    <w:rsid w:val="009F1A5F"/>
    <w:rsid w:val="009F2020"/>
    <w:rsid w:val="00A0136D"/>
    <w:rsid w:val="00A02505"/>
    <w:rsid w:val="00A0333F"/>
    <w:rsid w:val="00A05EFD"/>
    <w:rsid w:val="00A11CEB"/>
    <w:rsid w:val="00A132F7"/>
    <w:rsid w:val="00A3002E"/>
    <w:rsid w:val="00A3256F"/>
    <w:rsid w:val="00A34F91"/>
    <w:rsid w:val="00A36430"/>
    <w:rsid w:val="00A4147F"/>
    <w:rsid w:val="00A42161"/>
    <w:rsid w:val="00A459AA"/>
    <w:rsid w:val="00A4763D"/>
    <w:rsid w:val="00A525C4"/>
    <w:rsid w:val="00A5504D"/>
    <w:rsid w:val="00A57862"/>
    <w:rsid w:val="00A60876"/>
    <w:rsid w:val="00A61899"/>
    <w:rsid w:val="00A630E6"/>
    <w:rsid w:val="00A645D0"/>
    <w:rsid w:val="00A6682C"/>
    <w:rsid w:val="00A85572"/>
    <w:rsid w:val="00A87329"/>
    <w:rsid w:val="00A90F53"/>
    <w:rsid w:val="00A9449C"/>
    <w:rsid w:val="00A95740"/>
    <w:rsid w:val="00A95C6F"/>
    <w:rsid w:val="00A9607B"/>
    <w:rsid w:val="00AA33D2"/>
    <w:rsid w:val="00AA7C88"/>
    <w:rsid w:val="00AA7CD9"/>
    <w:rsid w:val="00AB21D9"/>
    <w:rsid w:val="00AB2D40"/>
    <w:rsid w:val="00AC26CA"/>
    <w:rsid w:val="00AC5B8F"/>
    <w:rsid w:val="00AC5D89"/>
    <w:rsid w:val="00AD3C04"/>
    <w:rsid w:val="00AD44AF"/>
    <w:rsid w:val="00AE15B2"/>
    <w:rsid w:val="00AE37B4"/>
    <w:rsid w:val="00AE43C9"/>
    <w:rsid w:val="00AF2C40"/>
    <w:rsid w:val="00AF5C68"/>
    <w:rsid w:val="00B01DA8"/>
    <w:rsid w:val="00B0462B"/>
    <w:rsid w:val="00B06936"/>
    <w:rsid w:val="00B077C2"/>
    <w:rsid w:val="00B10B71"/>
    <w:rsid w:val="00B14FD0"/>
    <w:rsid w:val="00B16B75"/>
    <w:rsid w:val="00B21E72"/>
    <w:rsid w:val="00B24B7A"/>
    <w:rsid w:val="00B24D30"/>
    <w:rsid w:val="00B3418D"/>
    <w:rsid w:val="00B345A3"/>
    <w:rsid w:val="00B36E30"/>
    <w:rsid w:val="00B406A6"/>
    <w:rsid w:val="00B4141A"/>
    <w:rsid w:val="00B41E38"/>
    <w:rsid w:val="00B42A0F"/>
    <w:rsid w:val="00B42BBD"/>
    <w:rsid w:val="00B45CA2"/>
    <w:rsid w:val="00B52913"/>
    <w:rsid w:val="00B549C5"/>
    <w:rsid w:val="00B55CBB"/>
    <w:rsid w:val="00B567C6"/>
    <w:rsid w:val="00B5716D"/>
    <w:rsid w:val="00B62B60"/>
    <w:rsid w:val="00B67252"/>
    <w:rsid w:val="00B72137"/>
    <w:rsid w:val="00B74997"/>
    <w:rsid w:val="00B76250"/>
    <w:rsid w:val="00B77555"/>
    <w:rsid w:val="00B7774D"/>
    <w:rsid w:val="00B77A70"/>
    <w:rsid w:val="00B8462F"/>
    <w:rsid w:val="00B90247"/>
    <w:rsid w:val="00B91673"/>
    <w:rsid w:val="00B94B63"/>
    <w:rsid w:val="00B97F1A"/>
    <w:rsid w:val="00BA2FCF"/>
    <w:rsid w:val="00BA56DD"/>
    <w:rsid w:val="00BA5885"/>
    <w:rsid w:val="00BB020F"/>
    <w:rsid w:val="00BB06D2"/>
    <w:rsid w:val="00BB24C8"/>
    <w:rsid w:val="00BB276C"/>
    <w:rsid w:val="00BB6AE3"/>
    <w:rsid w:val="00BC75B4"/>
    <w:rsid w:val="00BE0C2A"/>
    <w:rsid w:val="00BE0D2A"/>
    <w:rsid w:val="00BE335D"/>
    <w:rsid w:val="00BE3628"/>
    <w:rsid w:val="00BE47AC"/>
    <w:rsid w:val="00BE5EB7"/>
    <w:rsid w:val="00BF02CB"/>
    <w:rsid w:val="00BF2ECF"/>
    <w:rsid w:val="00BF3DDE"/>
    <w:rsid w:val="00BF4F5E"/>
    <w:rsid w:val="00C022DD"/>
    <w:rsid w:val="00C069F5"/>
    <w:rsid w:val="00C10EF2"/>
    <w:rsid w:val="00C11873"/>
    <w:rsid w:val="00C132D8"/>
    <w:rsid w:val="00C16ECA"/>
    <w:rsid w:val="00C21D19"/>
    <w:rsid w:val="00C2231E"/>
    <w:rsid w:val="00C227D2"/>
    <w:rsid w:val="00C23D89"/>
    <w:rsid w:val="00C25D53"/>
    <w:rsid w:val="00C33773"/>
    <w:rsid w:val="00C36F10"/>
    <w:rsid w:val="00C41526"/>
    <w:rsid w:val="00C42316"/>
    <w:rsid w:val="00C45B4F"/>
    <w:rsid w:val="00C50670"/>
    <w:rsid w:val="00C50B69"/>
    <w:rsid w:val="00C568F1"/>
    <w:rsid w:val="00C60058"/>
    <w:rsid w:val="00C63F68"/>
    <w:rsid w:val="00C6455E"/>
    <w:rsid w:val="00C67B89"/>
    <w:rsid w:val="00C7006E"/>
    <w:rsid w:val="00C737E1"/>
    <w:rsid w:val="00C7423E"/>
    <w:rsid w:val="00C74B87"/>
    <w:rsid w:val="00C74C4D"/>
    <w:rsid w:val="00C81CE0"/>
    <w:rsid w:val="00C900AD"/>
    <w:rsid w:val="00C91733"/>
    <w:rsid w:val="00C94E34"/>
    <w:rsid w:val="00C95563"/>
    <w:rsid w:val="00C9789E"/>
    <w:rsid w:val="00C97C7B"/>
    <w:rsid w:val="00CA2D6C"/>
    <w:rsid w:val="00CA76C9"/>
    <w:rsid w:val="00CB35C4"/>
    <w:rsid w:val="00CB43DC"/>
    <w:rsid w:val="00CB49CA"/>
    <w:rsid w:val="00CB7BEE"/>
    <w:rsid w:val="00CC0505"/>
    <w:rsid w:val="00CC0A08"/>
    <w:rsid w:val="00CC101A"/>
    <w:rsid w:val="00CD00A1"/>
    <w:rsid w:val="00CD03CE"/>
    <w:rsid w:val="00CD18F3"/>
    <w:rsid w:val="00CD4BED"/>
    <w:rsid w:val="00CD4CBF"/>
    <w:rsid w:val="00CE020B"/>
    <w:rsid w:val="00CF1AE0"/>
    <w:rsid w:val="00CF2D34"/>
    <w:rsid w:val="00CF4253"/>
    <w:rsid w:val="00D030BB"/>
    <w:rsid w:val="00D0415F"/>
    <w:rsid w:val="00D04221"/>
    <w:rsid w:val="00D11E74"/>
    <w:rsid w:val="00D1536C"/>
    <w:rsid w:val="00D2043C"/>
    <w:rsid w:val="00D220C3"/>
    <w:rsid w:val="00D242A8"/>
    <w:rsid w:val="00D25632"/>
    <w:rsid w:val="00D25786"/>
    <w:rsid w:val="00D26ABC"/>
    <w:rsid w:val="00D36016"/>
    <w:rsid w:val="00D43E8D"/>
    <w:rsid w:val="00D4509E"/>
    <w:rsid w:val="00D524AE"/>
    <w:rsid w:val="00D53FA8"/>
    <w:rsid w:val="00D55C50"/>
    <w:rsid w:val="00D61B7A"/>
    <w:rsid w:val="00D65D9F"/>
    <w:rsid w:val="00D73B81"/>
    <w:rsid w:val="00D85624"/>
    <w:rsid w:val="00D85E03"/>
    <w:rsid w:val="00D8759C"/>
    <w:rsid w:val="00D9357F"/>
    <w:rsid w:val="00DA3CC3"/>
    <w:rsid w:val="00DA512A"/>
    <w:rsid w:val="00DB4D50"/>
    <w:rsid w:val="00DB645F"/>
    <w:rsid w:val="00DC1CFF"/>
    <w:rsid w:val="00DC2DC3"/>
    <w:rsid w:val="00DC3B29"/>
    <w:rsid w:val="00DD0EDE"/>
    <w:rsid w:val="00DD1DB0"/>
    <w:rsid w:val="00DD1F2F"/>
    <w:rsid w:val="00DD3BCC"/>
    <w:rsid w:val="00DD408C"/>
    <w:rsid w:val="00DE0087"/>
    <w:rsid w:val="00DE146A"/>
    <w:rsid w:val="00DF0BF2"/>
    <w:rsid w:val="00DF3D49"/>
    <w:rsid w:val="00DF6D69"/>
    <w:rsid w:val="00DF7C8D"/>
    <w:rsid w:val="00E06461"/>
    <w:rsid w:val="00E06FD4"/>
    <w:rsid w:val="00E07B05"/>
    <w:rsid w:val="00E1008F"/>
    <w:rsid w:val="00E124CD"/>
    <w:rsid w:val="00E142A8"/>
    <w:rsid w:val="00E15BDE"/>
    <w:rsid w:val="00E15DDD"/>
    <w:rsid w:val="00E16531"/>
    <w:rsid w:val="00E23457"/>
    <w:rsid w:val="00E23AA0"/>
    <w:rsid w:val="00E25F9D"/>
    <w:rsid w:val="00E26FE9"/>
    <w:rsid w:val="00E30220"/>
    <w:rsid w:val="00E371DD"/>
    <w:rsid w:val="00E4290C"/>
    <w:rsid w:val="00E42CFF"/>
    <w:rsid w:val="00E438E9"/>
    <w:rsid w:val="00E4574E"/>
    <w:rsid w:val="00E461CD"/>
    <w:rsid w:val="00E4754F"/>
    <w:rsid w:val="00E479E9"/>
    <w:rsid w:val="00E549C5"/>
    <w:rsid w:val="00E560B4"/>
    <w:rsid w:val="00E627D6"/>
    <w:rsid w:val="00E631B7"/>
    <w:rsid w:val="00E65131"/>
    <w:rsid w:val="00E65EED"/>
    <w:rsid w:val="00E71CB4"/>
    <w:rsid w:val="00E81DD3"/>
    <w:rsid w:val="00E86717"/>
    <w:rsid w:val="00E931B6"/>
    <w:rsid w:val="00E94A4D"/>
    <w:rsid w:val="00E94A81"/>
    <w:rsid w:val="00EA0546"/>
    <w:rsid w:val="00EA1149"/>
    <w:rsid w:val="00EA38B0"/>
    <w:rsid w:val="00EA4DF9"/>
    <w:rsid w:val="00EA7823"/>
    <w:rsid w:val="00EB0AB2"/>
    <w:rsid w:val="00EB220F"/>
    <w:rsid w:val="00EB3216"/>
    <w:rsid w:val="00EB5A70"/>
    <w:rsid w:val="00EC3549"/>
    <w:rsid w:val="00EC4A25"/>
    <w:rsid w:val="00ED3DB6"/>
    <w:rsid w:val="00ED6698"/>
    <w:rsid w:val="00ED6D35"/>
    <w:rsid w:val="00EE295C"/>
    <w:rsid w:val="00EF17A3"/>
    <w:rsid w:val="00EF2977"/>
    <w:rsid w:val="00EF2BCB"/>
    <w:rsid w:val="00EF3923"/>
    <w:rsid w:val="00EF769A"/>
    <w:rsid w:val="00F013EB"/>
    <w:rsid w:val="00F01DFA"/>
    <w:rsid w:val="00F0426C"/>
    <w:rsid w:val="00F053FA"/>
    <w:rsid w:val="00F16840"/>
    <w:rsid w:val="00F17449"/>
    <w:rsid w:val="00F211C9"/>
    <w:rsid w:val="00F2364E"/>
    <w:rsid w:val="00F24614"/>
    <w:rsid w:val="00F24E39"/>
    <w:rsid w:val="00F25F41"/>
    <w:rsid w:val="00F31753"/>
    <w:rsid w:val="00F32605"/>
    <w:rsid w:val="00F45D8D"/>
    <w:rsid w:val="00F51453"/>
    <w:rsid w:val="00F53742"/>
    <w:rsid w:val="00F53C5A"/>
    <w:rsid w:val="00F54239"/>
    <w:rsid w:val="00F5461E"/>
    <w:rsid w:val="00F55FBE"/>
    <w:rsid w:val="00F5632F"/>
    <w:rsid w:val="00F57362"/>
    <w:rsid w:val="00F64E03"/>
    <w:rsid w:val="00F706BD"/>
    <w:rsid w:val="00F72194"/>
    <w:rsid w:val="00F72309"/>
    <w:rsid w:val="00F75942"/>
    <w:rsid w:val="00F776A9"/>
    <w:rsid w:val="00F84F98"/>
    <w:rsid w:val="00F85222"/>
    <w:rsid w:val="00FA00D6"/>
    <w:rsid w:val="00FA17ED"/>
    <w:rsid w:val="00FA1D77"/>
    <w:rsid w:val="00FA6834"/>
    <w:rsid w:val="00FC3636"/>
    <w:rsid w:val="00FD0C77"/>
    <w:rsid w:val="00FD5A62"/>
    <w:rsid w:val="00FD6CFD"/>
    <w:rsid w:val="00FE167C"/>
    <w:rsid w:val="00FE16DF"/>
    <w:rsid w:val="00FE3B74"/>
    <w:rsid w:val="00FE5AE2"/>
    <w:rsid w:val="00FF4543"/>
    <w:rsid w:val="00FF4F73"/>
    <w:rsid w:val="00FF5BAD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F4FC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F4FC9"/>
    <w:rPr>
      <w:sz w:val="18"/>
      <w:szCs w:val="18"/>
    </w:rPr>
  </w:style>
  <w:style w:type="paragraph" w:styleId="a4">
    <w:name w:val="List Paragraph"/>
    <w:basedOn w:val="a"/>
    <w:uiPriority w:val="34"/>
    <w:qFormat/>
    <w:rsid w:val="00F053F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77</Words>
  <Characters>439</Characters>
  <Application>Microsoft Office Word</Application>
  <DocSecurity>0</DocSecurity>
  <Lines>3</Lines>
  <Paragraphs>1</Paragraphs>
  <ScaleCrop>false</ScaleCrop>
  <Company>微软中国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解显锋</dc:creator>
  <cp:keywords/>
  <dc:description/>
  <cp:lastModifiedBy>解显锋</cp:lastModifiedBy>
  <cp:revision>5</cp:revision>
  <dcterms:created xsi:type="dcterms:W3CDTF">2026-08-20T00:08:00Z</dcterms:created>
  <dcterms:modified xsi:type="dcterms:W3CDTF">2026-08-20T00:39:00Z</dcterms:modified>
</cp:coreProperties>
</file>